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8EC687B" w14:textId="09696D31" w:rsidR="00156CC3" w:rsidRPr="009F769D" w:rsidRDefault="00FF3176" w:rsidP="00156CC3">
      <w:pPr>
        <w:pStyle w:val="Subtitle"/>
        <w:tabs>
          <w:tab w:val="left" w:pos="525"/>
          <w:tab w:val="center" w:pos="4986"/>
        </w:tabs>
        <w:rPr>
          <w:rFonts w:asciiTheme="minorHAnsi" w:hAnsiTheme="minorHAnsi" w:cstheme="minorHAnsi"/>
          <w:b/>
          <w:bCs/>
          <w:sz w:val="22"/>
          <w:szCs w:val="22"/>
          <w:u w:val="none"/>
          <w:lang w:val="en-GB"/>
        </w:rPr>
      </w:pPr>
      <w:r w:rsidRPr="009F769D">
        <w:rPr>
          <w:rFonts w:asciiTheme="minorHAnsi" w:hAnsiTheme="minorHAnsi" w:cstheme="minorHAnsi"/>
          <w:b/>
          <w:bCs/>
          <w:sz w:val="22"/>
          <w:szCs w:val="22"/>
          <w:u w:val="none"/>
          <w:lang w:val="en-GB"/>
        </w:rPr>
        <w:tab/>
      </w:r>
      <w:r w:rsidRPr="009F769D">
        <w:rPr>
          <w:rFonts w:asciiTheme="minorHAnsi" w:hAnsiTheme="minorHAnsi" w:cstheme="minorHAnsi"/>
          <w:b/>
          <w:bCs/>
          <w:sz w:val="22"/>
          <w:szCs w:val="22"/>
          <w:u w:val="none"/>
          <w:lang w:val="en-GB"/>
        </w:rPr>
        <w:tab/>
      </w:r>
      <w:r w:rsidR="00156CC3" w:rsidRPr="009F769D">
        <w:rPr>
          <w:rFonts w:asciiTheme="minorHAnsi" w:hAnsiTheme="minorHAnsi" w:cstheme="minorHAnsi"/>
          <w:b/>
          <w:bCs/>
          <w:sz w:val="22"/>
          <w:szCs w:val="22"/>
          <w:u w:val="none"/>
          <w:lang w:val="en-GB"/>
        </w:rPr>
        <w:t>SPECIAL PROCUREMENT CONDITIONS (SPC)</w:t>
      </w:r>
    </w:p>
    <w:p w14:paraId="3E6AAC56" w14:textId="5B36A4CE" w:rsidR="00FF3176" w:rsidRDefault="00156CC3" w:rsidP="001F4F4E">
      <w:pPr>
        <w:pStyle w:val="Subtitle"/>
        <w:tabs>
          <w:tab w:val="left" w:pos="525"/>
          <w:tab w:val="center" w:pos="4986"/>
        </w:tabs>
        <w:jc w:val="center"/>
        <w:rPr>
          <w:rFonts w:asciiTheme="minorHAnsi" w:hAnsiTheme="minorHAnsi" w:cstheme="minorHAnsi"/>
          <w:b/>
          <w:bCs/>
          <w:sz w:val="22"/>
          <w:szCs w:val="22"/>
          <w:lang w:val="en-GB"/>
        </w:rPr>
      </w:pPr>
      <w:r w:rsidRPr="009F769D">
        <w:rPr>
          <w:rFonts w:asciiTheme="minorHAnsi" w:hAnsiTheme="minorHAnsi" w:cstheme="minorHAnsi"/>
          <w:b/>
          <w:sz w:val="22"/>
          <w:szCs w:val="22"/>
          <w:u w:val="none"/>
          <w:lang w:val="en-GB"/>
        </w:rPr>
        <w:t xml:space="preserve">FOR THE PROCUREMENT </w:t>
      </w:r>
      <w:bookmarkStart w:id="0" w:name="_Toc335201954"/>
      <w:r w:rsidR="001F4F4E" w:rsidRPr="009F769D">
        <w:rPr>
          <w:rFonts w:asciiTheme="minorHAnsi" w:hAnsiTheme="minorHAnsi" w:cstheme="minorHAnsi"/>
          <w:b/>
          <w:color w:val="000000" w:themeColor="text1"/>
          <w:sz w:val="22"/>
          <w:szCs w:val="22"/>
          <w:u w:val="none"/>
          <w:lang w:val="en-GB"/>
        </w:rPr>
        <w:t>OF CENTRALISED VOICE COMMUNICATION SYSTEM</w:t>
      </w:r>
      <w:r w:rsidR="001F4F4E" w:rsidRPr="009F769D">
        <w:rPr>
          <w:rFonts w:asciiTheme="minorHAnsi" w:hAnsiTheme="minorHAnsi" w:cstheme="minorHAnsi"/>
          <w:b/>
          <w:bCs/>
          <w:sz w:val="22"/>
          <w:szCs w:val="22"/>
          <w:lang w:val="en-GB"/>
        </w:rPr>
        <w:t xml:space="preserve"> </w:t>
      </w:r>
      <w:bookmarkEnd w:id="0"/>
    </w:p>
    <w:p w14:paraId="064273CE" w14:textId="77777777" w:rsidR="007B1EBF" w:rsidRPr="009F769D" w:rsidRDefault="007B1EBF" w:rsidP="001F4F4E">
      <w:pPr>
        <w:pStyle w:val="Subtitle"/>
        <w:tabs>
          <w:tab w:val="left" w:pos="525"/>
          <w:tab w:val="center" w:pos="4986"/>
        </w:tabs>
        <w:jc w:val="center"/>
        <w:rPr>
          <w:rFonts w:asciiTheme="minorHAnsi" w:hAnsiTheme="minorHAnsi" w:cstheme="minorHAnsi"/>
          <w:b/>
          <w:bCs/>
          <w:sz w:val="22"/>
          <w:szCs w:val="22"/>
          <w:lang w:val="en-GB"/>
        </w:rPr>
      </w:pPr>
    </w:p>
    <w:p w14:paraId="06726FE2" w14:textId="54E5673A" w:rsidR="007B1EBF" w:rsidRPr="007B1EBF" w:rsidRDefault="007B1EBF" w:rsidP="007B1EBF">
      <w:pPr>
        <w:pStyle w:val="ListParagraph"/>
        <w:numPr>
          <w:ilvl w:val="0"/>
          <w:numId w:val="19"/>
        </w:numPr>
        <w:jc w:val="center"/>
        <w:rPr>
          <w:rFonts w:asciiTheme="minorHAnsi" w:hAnsiTheme="minorHAnsi" w:cstheme="minorHAnsi"/>
          <w:b/>
          <w:bCs/>
          <w:sz w:val="22"/>
          <w:szCs w:val="22"/>
          <w:lang w:val="en-GB"/>
        </w:rPr>
      </w:pPr>
      <w:r w:rsidRPr="007B1EBF">
        <w:rPr>
          <w:rFonts w:asciiTheme="minorHAnsi" w:hAnsiTheme="minorHAnsi" w:cstheme="minorHAnsi"/>
          <w:b/>
          <w:bCs/>
          <w:sz w:val="22"/>
          <w:szCs w:val="22"/>
          <w:lang w:val="en-GB"/>
        </w:rPr>
        <w:t>GENERAL PROVISIONS</w:t>
      </w:r>
    </w:p>
    <w:p w14:paraId="5A6F18F3" w14:textId="6AE5B809" w:rsidR="009E1094" w:rsidRPr="009F769D" w:rsidRDefault="009E1094" w:rsidP="007B1EBF">
      <w:pPr>
        <w:pStyle w:val="Subtitle"/>
        <w:tabs>
          <w:tab w:val="left" w:pos="525"/>
          <w:tab w:val="center" w:pos="4986"/>
        </w:tabs>
        <w:ind w:left="720"/>
        <w:rPr>
          <w:rFonts w:asciiTheme="minorHAnsi" w:hAnsiTheme="minorHAnsi" w:cstheme="minorHAnsi"/>
          <w:b/>
          <w:bCs/>
          <w:sz w:val="22"/>
          <w:szCs w:val="22"/>
          <w:lang w:val="en-GB"/>
        </w:rPr>
      </w:pPr>
    </w:p>
    <w:p w14:paraId="1D623D34" w14:textId="77777777" w:rsidR="00FF3176" w:rsidRPr="009F769D" w:rsidRDefault="00FF3176" w:rsidP="00FF3176">
      <w:pPr>
        <w:spacing w:after="0" w:line="240" w:lineRule="auto"/>
        <w:jc w:val="center"/>
        <w:rPr>
          <w:rFonts w:cstheme="minorHAnsi"/>
          <w:lang w:val="en-GB"/>
        </w:rPr>
      </w:pPr>
    </w:p>
    <w:tbl>
      <w:tblPr>
        <w:tblStyle w:val="TableGrid"/>
        <w:tblW w:w="9634" w:type="dxa"/>
        <w:tblInd w:w="0" w:type="dxa"/>
        <w:tblLook w:val="04A0" w:firstRow="1" w:lastRow="0" w:firstColumn="1" w:lastColumn="0" w:noHBand="0" w:noVBand="1"/>
      </w:tblPr>
      <w:tblGrid>
        <w:gridCol w:w="662"/>
        <w:gridCol w:w="4153"/>
        <w:gridCol w:w="4819"/>
      </w:tblGrid>
      <w:tr w:rsidR="00AB37F9" w:rsidRPr="009F769D" w14:paraId="342AA123"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5CD2C530" w14:textId="77777777" w:rsidR="00FF3176" w:rsidRPr="009F769D" w:rsidRDefault="00FF3176">
            <w:pPr>
              <w:jc w:val="center"/>
              <w:rPr>
                <w:rFonts w:cstheme="minorHAnsi"/>
                <w:lang w:val="en-GB"/>
              </w:rPr>
            </w:pPr>
            <w:r w:rsidRPr="009F769D">
              <w:rPr>
                <w:rFonts w:cstheme="minorHAnsi"/>
                <w:lang w:val="en-GB"/>
              </w:rPr>
              <w:t>1.1.</w:t>
            </w:r>
          </w:p>
        </w:tc>
        <w:tc>
          <w:tcPr>
            <w:tcW w:w="4153" w:type="dxa"/>
            <w:tcBorders>
              <w:top w:val="single" w:sz="4" w:space="0" w:color="auto"/>
              <w:left w:val="single" w:sz="4" w:space="0" w:color="auto"/>
              <w:bottom w:val="single" w:sz="4" w:space="0" w:color="auto"/>
              <w:right w:val="single" w:sz="4" w:space="0" w:color="auto"/>
            </w:tcBorders>
            <w:hideMark/>
          </w:tcPr>
          <w:p w14:paraId="1CE39F5A" w14:textId="72F25E0A" w:rsidR="00FF3176" w:rsidRPr="009F769D" w:rsidRDefault="00156CC3">
            <w:pPr>
              <w:jc w:val="both"/>
              <w:rPr>
                <w:rFonts w:cstheme="minorHAnsi"/>
                <w:b/>
                <w:lang w:val="en-GB"/>
              </w:rPr>
            </w:pPr>
            <w:r w:rsidRPr="009F769D">
              <w:rPr>
                <w:rFonts w:cstheme="minorHAnsi"/>
                <w:b/>
                <w:lang w:val="en-GB"/>
              </w:rPr>
              <w:t>Method of Procurement</w:t>
            </w:r>
          </w:p>
        </w:tc>
        <w:tc>
          <w:tcPr>
            <w:tcW w:w="4819" w:type="dxa"/>
            <w:tcBorders>
              <w:top w:val="single" w:sz="4" w:space="0" w:color="auto"/>
              <w:left w:val="single" w:sz="4" w:space="0" w:color="auto"/>
              <w:bottom w:val="single" w:sz="4" w:space="0" w:color="auto"/>
              <w:right w:val="single" w:sz="4" w:space="0" w:color="auto"/>
            </w:tcBorders>
            <w:hideMark/>
          </w:tcPr>
          <w:p w14:paraId="6364FC29" w14:textId="78A2DFB8" w:rsidR="00FF3176" w:rsidRPr="009F769D" w:rsidRDefault="006B5B7C" w:rsidP="006B5B7C">
            <w:pPr>
              <w:tabs>
                <w:tab w:val="left" w:pos="318"/>
              </w:tabs>
              <w:spacing w:after="80"/>
              <w:jc w:val="both"/>
              <w:rPr>
                <w:rFonts w:cstheme="minorHAnsi"/>
                <w:lang w:val="en-GB"/>
              </w:rPr>
            </w:pPr>
            <w:r w:rsidRPr="009F769D">
              <w:rPr>
                <w:rFonts w:cstheme="minorHAnsi"/>
                <w:lang w:val="en-GB"/>
              </w:rPr>
              <w:t>Negotiation with publishing (international Procurement). ESPD to be submitted along with the Tender.</w:t>
            </w:r>
          </w:p>
        </w:tc>
      </w:tr>
      <w:tr w:rsidR="00AB37F9" w:rsidRPr="009F769D" w14:paraId="683CC183" w14:textId="77777777" w:rsidTr="0061623F">
        <w:trPr>
          <w:trHeight w:val="609"/>
        </w:trPr>
        <w:tc>
          <w:tcPr>
            <w:tcW w:w="662" w:type="dxa"/>
            <w:tcBorders>
              <w:top w:val="single" w:sz="4" w:space="0" w:color="auto"/>
              <w:left w:val="single" w:sz="4" w:space="0" w:color="auto"/>
              <w:right w:val="single" w:sz="4" w:space="0" w:color="auto"/>
            </w:tcBorders>
          </w:tcPr>
          <w:p w14:paraId="6274994C" w14:textId="77777777" w:rsidR="00A4410C" w:rsidRPr="009F769D" w:rsidRDefault="00A4410C">
            <w:pPr>
              <w:jc w:val="center"/>
              <w:rPr>
                <w:rFonts w:cstheme="minorHAnsi"/>
                <w:lang w:val="en-GB"/>
              </w:rPr>
            </w:pPr>
            <w:r w:rsidRPr="009F769D">
              <w:rPr>
                <w:rFonts w:cstheme="minorHAnsi"/>
                <w:lang w:val="en-GB"/>
              </w:rPr>
              <w:t>1.2.</w:t>
            </w:r>
          </w:p>
        </w:tc>
        <w:tc>
          <w:tcPr>
            <w:tcW w:w="4153" w:type="dxa"/>
            <w:tcBorders>
              <w:top w:val="single" w:sz="4" w:space="0" w:color="auto"/>
              <w:left w:val="single" w:sz="4" w:space="0" w:color="auto"/>
              <w:right w:val="single" w:sz="4" w:space="0" w:color="auto"/>
            </w:tcBorders>
          </w:tcPr>
          <w:p w14:paraId="2E29F3CB" w14:textId="74A070E4" w:rsidR="00A4410C" w:rsidRPr="009F769D" w:rsidRDefault="00156CC3" w:rsidP="00A4410C">
            <w:pPr>
              <w:jc w:val="both"/>
              <w:rPr>
                <w:rFonts w:cstheme="minorHAnsi"/>
                <w:b/>
                <w:lang w:val="en-GB"/>
              </w:rPr>
            </w:pPr>
            <w:r w:rsidRPr="009F769D">
              <w:rPr>
                <w:rFonts w:cstheme="minorHAnsi"/>
                <w:b/>
                <w:lang w:val="en-GB"/>
              </w:rPr>
              <w:t>Object of Procurement</w:t>
            </w:r>
          </w:p>
        </w:tc>
        <w:tc>
          <w:tcPr>
            <w:tcW w:w="4819" w:type="dxa"/>
            <w:tcBorders>
              <w:top w:val="single" w:sz="4" w:space="0" w:color="auto"/>
              <w:left w:val="single" w:sz="4" w:space="0" w:color="auto"/>
              <w:right w:val="single" w:sz="4" w:space="0" w:color="auto"/>
            </w:tcBorders>
          </w:tcPr>
          <w:p w14:paraId="1A7A7DE7" w14:textId="74D01EE8" w:rsidR="00A4410C" w:rsidRPr="009F769D" w:rsidRDefault="00466B09" w:rsidP="009E1094">
            <w:pPr>
              <w:pStyle w:val="NormalWeb"/>
              <w:jc w:val="both"/>
              <w:rPr>
                <w:rFonts w:asciiTheme="minorHAnsi" w:hAnsiTheme="minorHAnsi" w:cstheme="minorHAnsi"/>
                <w:sz w:val="22"/>
                <w:szCs w:val="22"/>
                <w:lang w:val="en-GB"/>
              </w:rPr>
            </w:pPr>
            <w:r w:rsidRPr="009F769D">
              <w:rPr>
                <w:rStyle w:val="ui-provider"/>
                <w:rFonts w:asciiTheme="minorHAnsi" w:hAnsiTheme="minorHAnsi" w:cstheme="minorHAnsi"/>
                <w:sz w:val="22"/>
                <w:szCs w:val="22"/>
                <w:lang w:val="en-GB"/>
              </w:rPr>
              <w:t>Centralised voice communication system</w:t>
            </w:r>
            <w:r w:rsidR="00442051" w:rsidRPr="009F769D">
              <w:rPr>
                <w:rStyle w:val="ui-provider"/>
                <w:rFonts w:asciiTheme="minorHAnsi" w:hAnsiTheme="minorHAnsi" w:cstheme="minorHAnsi"/>
                <w:sz w:val="22"/>
                <w:szCs w:val="22"/>
                <w:lang w:val="en-GB"/>
              </w:rPr>
              <w:t xml:space="preserve"> (</w:t>
            </w:r>
            <w:r w:rsidR="00442051" w:rsidRPr="009F769D">
              <w:rPr>
                <w:rFonts w:asciiTheme="minorHAnsi" w:hAnsiTheme="minorHAnsi" w:cstheme="minorHAnsi"/>
                <w:sz w:val="22"/>
                <w:szCs w:val="22"/>
                <w:lang w:val="en-GB"/>
              </w:rPr>
              <w:t>hereinafter referred to in the Procurement Documents as the Equipment, System or Goods</w:t>
            </w:r>
            <w:r w:rsidR="00442051" w:rsidRPr="009F769D">
              <w:rPr>
                <w:rStyle w:val="ui-provider"/>
                <w:rFonts w:asciiTheme="minorHAnsi" w:hAnsiTheme="minorHAnsi" w:cstheme="minorHAnsi"/>
                <w:sz w:val="22"/>
                <w:szCs w:val="22"/>
                <w:lang w:val="en-GB"/>
              </w:rPr>
              <w:t>)</w:t>
            </w:r>
            <w:r w:rsidR="0061623F" w:rsidRPr="009F769D">
              <w:rPr>
                <w:rFonts w:asciiTheme="minorHAnsi" w:hAnsiTheme="minorHAnsi" w:cstheme="minorHAnsi"/>
                <w:sz w:val="22"/>
                <w:szCs w:val="22"/>
                <w:lang w:val="en-GB"/>
              </w:rPr>
              <w:t>.</w:t>
            </w:r>
          </w:p>
        </w:tc>
      </w:tr>
      <w:tr w:rsidR="00AB37F9" w:rsidRPr="009F769D" w14:paraId="2A12647E" w14:textId="77777777" w:rsidTr="00651DE2">
        <w:trPr>
          <w:trHeight w:val="1240"/>
        </w:trPr>
        <w:tc>
          <w:tcPr>
            <w:tcW w:w="662" w:type="dxa"/>
            <w:tcBorders>
              <w:top w:val="single" w:sz="4" w:space="0" w:color="auto"/>
              <w:left w:val="single" w:sz="4" w:space="0" w:color="auto"/>
              <w:bottom w:val="single" w:sz="4" w:space="0" w:color="auto"/>
              <w:right w:val="single" w:sz="4" w:space="0" w:color="auto"/>
            </w:tcBorders>
            <w:hideMark/>
          </w:tcPr>
          <w:p w14:paraId="7DD89A13" w14:textId="77777777" w:rsidR="00FF3176" w:rsidRPr="009F769D" w:rsidRDefault="00FF3176" w:rsidP="00995A09">
            <w:pPr>
              <w:jc w:val="center"/>
              <w:rPr>
                <w:rFonts w:cstheme="minorHAnsi"/>
                <w:lang w:val="en-GB"/>
              </w:rPr>
            </w:pPr>
            <w:r w:rsidRPr="009F769D">
              <w:rPr>
                <w:rFonts w:cstheme="minorHAnsi"/>
                <w:lang w:val="en-GB"/>
              </w:rPr>
              <w:t>1.</w:t>
            </w:r>
            <w:r w:rsidR="00995A09" w:rsidRPr="009F769D">
              <w:rPr>
                <w:rFonts w:cstheme="minorHAnsi"/>
                <w:lang w:val="en-GB"/>
              </w:rPr>
              <w:t>3</w:t>
            </w:r>
            <w:r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799BC2C9" w14:textId="0D815575" w:rsidR="00FF3176" w:rsidRPr="009F769D" w:rsidRDefault="00156CC3">
            <w:pPr>
              <w:jc w:val="both"/>
              <w:rPr>
                <w:rFonts w:cstheme="minorHAnsi"/>
                <w:b/>
                <w:lang w:val="en-GB"/>
              </w:rPr>
            </w:pPr>
            <w:r w:rsidRPr="009F769D">
              <w:rPr>
                <w:rFonts w:cstheme="minorHAnsi"/>
                <w:b/>
                <w:lang w:val="en-GB"/>
              </w:rPr>
              <w:t>Criterion for evaluation of Tenders</w:t>
            </w:r>
          </w:p>
        </w:tc>
        <w:tc>
          <w:tcPr>
            <w:tcW w:w="4819" w:type="dxa"/>
            <w:tcBorders>
              <w:top w:val="single" w:sz="4" w:space="0" w:color="auto"/>
              <w:left w:val="single" w:sz="4" w:space="0" w:color="auto"/>
              <w:bottom w:val="single" w:sz="4" w:space="0" w:color="auto"/>
              <w:right w:val="single" w:sz="4" w:space="0" w:color="auto"/>
            </w:tcBorders>
            <w:hideMark/>
          </w:tcPr>
          <w:p w14:paraId="15B70A4A" w14:textId="549129B9" w:rsidR="008631D6" w:rsidRPr="009F769D" w:rsidRDefault="008631D6" w:rsidP="008631D6">
            <w:pPr>
              <w:tabs>
                <w:tab w:val="left" w:pos="318"/>
              </w:tabs>
              <w:jc w:val="both"/>
              <w:rPr>
                <w:rFonts w:cstheme="minorHAnsi"/>
                <w:lang w:val="en-GB"/>
              </w:rPr>
            </w:pPr>
            <w:r w:rsidRPr="009F769D">
              <w:rPr>
                <w:rFonts w:cstheme="minorHAnsi"/>
                <w:lang w:val="en-GB"/>
              </w:rPr>
              <w:t>Ratio between the price or cost and quality (in points). Tender cost-effectiveness evaluation methodology shall be provided under Annex No. 7 to SPC.</w:t>
            </w:r>
          </w:p>
        </w:tc>
      </w:tr>
      <w:tr w:rsidR="00AB37F9" w:rsidRPr="009F769D" w14:paraId="28946501" w14:textId="77777777" w:rsidTr="00651DE2">
        <w:trPr>
          <w:trHeight w:val="1272"/>
        </w:trPr>
        <w:tc>
          <w:tcPr>
            <w:tcW w:w="662" w:type="dxa"/>
            <w:tcBorders>
              <w:top w:val="single" w:sz="4" w:space="0" w:color="auto"/>
              <w:left w:val="single" w:sz="4" w:space="0" w:color="auto"/>
              <w:bottom w:val="single" w:sz="4" w:space="0" w:color="auto"/>
              <w:right w:val="single" w:sz="4" w:space="0" w:color="auto"/>
            </w:tcBorders>
            <w:hideMark/>
          </w:tcPr>
          <w:p w14:paraId="1EA604AD" w14:textId="77777777" w:rsidR="00FF3176" w:rsidRPr="009F769D" w:rsidRDefault="00995A09">
            <w:pPr>
              <w:jc w:val="center"/>
              <w:rPr>
                <w:rFonts w:cstheme="minorHAnsi"/>
                <w:lang w:val="en-GB"/>
              </w:rPr>
            </w:pPr>
            <w:r w:rsidRPr="009F769D">
              <w:rPr>
                <w:rFonts w:cstheme="minorHAnsi"/>
                <w:lang w:val="en-GB"/>
              </w:rPr>
              <w:t>1.4.</w:t>
            </w:r>
          </w:p>
        </w:tc>
        <w:tc>
          <w:tcPr>
            <w:tcW w:w="4153" w:type="dxa"/>
            <w:tcBorders>
              <w:top w:val="single" w:sz="4" w:space="0" w:color="auto"/>
              <w:left w:val="single" w:sz="4" w:space="0" w:color="auto"/>
              <w:bottom w:val="single" w:sz="4" w:space="0" w:color="auto"/>
              <w:right w:val="single" w:sz="4" w:space="0" w:color="auto"/>
            </w:tcBorders>
            <w:hideMark/>
          </w:tcPr>
          <w:p w14:paraId="620E1E96" w14:textId="387158C2" w:rsidR="00FF3176" w:rsidRPr="009F769D" w:rsidRDefault="006B5B7C">
            <w:pPr>
              <w:jc w:val="both"/>
              <w:rPr>
                <w:rFonts w:cstheme="minorHAnsi"/>
                <w:b/>
                <w:lang w:val="en-GB"/>
              </w:rPr>
            </w:pPr>
            <w:r w:rsidRPr="009F769D">
              <w:rPr>
                <w:rFonts w:cstheme="minorHAnsi"/>
                <w:b/>
                <w:lang w:val="en-GB"/>
              </w:rPr>
              <w:t>Law in accordance with which the Procurement is conducted</w:t>
            </w:r>
          </w:p>
        </w:tc>
        <w:tc>
          <w:tcPr>
            <w:tcW w:w="4819" w:type="dxa"/>
            <w:tcBorders>
              <w:top w:val="single" w:sz="4" w:space="0" w:color="auto"/>
              <w:left w:val="single" w:sz="4" w:space="0" w:color="auto"/>
              <w:bottom w:val="single" w:sz="4" w:space="0" w:color="auto"/>
              <w:right w:val="single" w:sz="4" w:space="0" w:color="auto"/>
            </w:tcBorders>
            <w:hideMark/>
          </w:tcPr>
          <w:p w14:paraId="047F7411" w14:textId="45C42660" w:rsidR="00FF3176" w:rsidRPr="009F769D" w:rsidRDefault="008631D6" w:rsidP="006B5B7C">
            <w:pPr>
              <w:tabs>
                <w:tab w:val="left" w:pos="318"/>
              </w:tabs>
              <w:jc w:val="both"/>
              <w:rPr>
                <w:rFonts w:cstheme="minorHAnsi"/>
                <w:lang w:val="en-GB"/>
              </w:rPr>
            </w:pPr>
            <w:r w:rsidRPr="009F769D">
              <w:rPr>
                <w:rFonts w:cstheme="minorHAnsi"/>
                <w:lang w:val="en-GB"/>
              </w:rPr>
              <w:t>Law on Procurement by Contracting Authorities Operating in the Water, Energy, Transport or Postal Services Sectors of the Republic of Lithuania (hereinafter referred to as Law on Procurement).</w:t>
            </w:r>
          </w:p>
        </w:tc>
      </w:tr>
      <w:tr w:rsidR="00AB37F9" w:rsidRPr="009F769D" w14:paraId="219D8EEE" w14:textId="77777777" w:rsidTr="007104A1">
        <w:trPr>
          <w:trHeight w:val="1182"/>
        </w:trPr>
        <w:tc>
          <w:tcPr>
            <w:tcW w:w="662" w:type="dxa"/>
            <w:tcBorders>
              <w:top w:val="single" w:sz="4" w:space="0" w:color="auto"/>
              <w:left w:val="single" w:sz="4" w:space="0" w:color="auto"/>
              <w:bottom w:val="single" w:sz="4" w:space="0" w:color="auto"/>
              <w:right w:val="single" w:sz="4" w:space="0" w:color="auto"/>
            </w:tcBorders>
            <w:hideMark/>
          </w:tcPr>
          <w:p w14:paraId="5FF38D03" w14:textId="77777777" w:rsidR="00FF3176" w:rsidRPr="009F769D" w:rsidRDefault="00995A09">
            <w:pPr>
              <w:jc w:val="center"/>
              <w:rPr>
                <w:rFonts w:cstheme="minorHAnsi"/>
                <w:lang w:val="en-GB"/>
              </w:rPr>
            </w:pPr>
            <w:r w:rsidRPr="009F769D">
              <w:rPr>
                <w:rFonts w:cstheme="minorHAnsi"/>
                <w:lang w:val="en-GB"/>
              </w:rPr>
              <w:t>1.5</w:t>
            </w:r>
            <w:r w:rsidR="00FF3176"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1D758807" w14:textId="0737F118" w:rsidR="00FF3176" w:rsidRPr="009F769D" w:rsidRDefault="006B5B7C" w:rsidP="00657B99">
            <w:pPr>
              <w:jc w:val="both"/>
              <w:rPr>
                <w:rFonts w:cstheme="minorHAnsi"/>
                <w:b/>
                <w:lang w:val="en-GB"/>
              </w:rPr>
            </w:pPr>
            <w:r w:rsidRPr="009F769D">
              <w:rPr>
                <w:rFonts w:cstheme="minorHAnsi"/>
                <w:b/>
                <w:lang w:val="en-GB"/>
              </w:rPr>
              <w:t>Means by which the Procurement is conducted</w:t>
            </w:r>
          </w:p>
        </w:tc>
        <w:tc>
          <w:tcPr>
            <w:tcW w:w="4819" w:type="dxa"/>
            <w:tcBorders>
              <w:top w:val="single" w:sz="4" w:space="0" w:color="auto"/>
              <w:left w:val="single" w:sz="4" w:space="0" w:color="auto"/>
              <w:bottom w:val="single" w:sz="4" w:space="0" w:color="auto"/>
              <w:right w:val="single" w:sz="4" w:space="0" w:color="auto"/>
            </w:tcBorders>
          </w:tcPr>
          <w:p w14:paraId="11DF8C22" w14:textId="3EA3D1AC" w:rsidR="008631D6" w:rsidRPr="009F769D" w:rsidRDefault="008631D6" w:rsidP="008631D6">
            <w:pPr>
              <w:tabs>
                <w:tab w:val="left" w:pos="567"/>
              </w:tabs>
              <w:jc w:val="both"/>
              <w:rPr>
                <w:rFonts w:eastAsia="Times New Roman" w:cstheme="minorHAnsi"/>
                <w:lang w:val="en-GB"/>
              </w:rPr>
            </w:pPr>
            <w:r w:rsidRPr="009F769D">
              <w:rPr>
                <w:rFonts w:eastAsia="Times New Roman" w:cstheme="minorHAnsi"/>
                <w:lang w:val="en-GB"/>
              </w:rPr>
              <w:t>By means of Central Public Procurement Information System (hereinafter referred to as C</w:t>
            </w:r>
            <w:r w:rsidR="00A528E9" w:rsidRPr="009F769D">
              <w:rPr>
                <w:rFonts w:eastAsia="Times New Roman" w:cstheme="minorHAnsi"/>
                <w:lang w:val="en-GB"/>
              </w:rPr>
              <w:t>P</w:t>
            </w:r>
            <w:r w:rsidRPr="009F769D">
              <w:rPr>
                <w:rFonts w:eastAsia="Times New Roman" w:cstheme="minorHAnsi"/>
                <w:lang w:val="en-GB"/>
              </w:rPr>
              <w:t xml:space="preserve">P IS). </w:t>
            </w:r>
          </w:p>
          <w:p w14:paraId="5D40FFAE" w14:textId="6542C68D" w:rsidR="00FF3176" w:rsidRPr="009F769D" w:rsidRDefault="008631D6" w:rsidP="008631D6">
            <w:pPr>
              <w:tabs>
                <w:tab w:val="left" w:pos="567"/>
              </w:tabs>
              <w:spacing w:after="80"/>
              <w:jc w:val="both"/>
              <w:rPr>
                <w:rFonts w:eastAsia="Times New Roman" w:cstheme="minorHAnsi"/>
                <w:lang w:val="en-GB"/>
              </w:rPr>
            </w:pPr>
            <w:r w:rsidRPr="009F769D">
              <w:rPr>
                <w:rFonts w:eastAsia="Times New Roman" w:cstheme="minorHAnsi"/>
                <w:lang w:val="en-GB"/>
              </w:rPr>
              <w:t>Any information, explanations to terms and conditions of Procurement, notifications or other communication between the Contracting Authority and the Suppliers shall be executed using these means only.</w:t>
            </w:r>
          </w:p>
        </w:tc>
      </w:tr>
      <w:tr w:rsidR="00AB37F9" w:rsidRPr="009F769D" w14:paraId="539F85C6" w14:textId="77777777" w:rsidTr="006B5B7C">
        <w:trPr>
          <w:trHeight w:val="272"/>
        </w:trPr>
        <w:tc>
          <w:tcPr>
            <w:tcW w:w="662" w:type="dxa"/>
            <w:tcBorders>
              <w:top w:val="single" w:sz="4" w:space="0" w:color="auto"/>
              <w:left w:val="single" w:sz="4" w:space="0" w:color="auto"/>
              <w:bottom w:val="single" w:sz="4" w:space="0" w:color="auto"/>
              <w:right w:val="single" w:sz="4" w:space="0" w:color="auto"/>
            </w:tcBorders>
            <w:hideMark/>
          </w:tcPr>
          <w:p w14:paraId="3480F656" w14:textId="77777777" w:rsidR="00FF3176" w:rsidRPr="009F769D" w:rsidRDefault="00995A09">
            <w:pPr>
              <w:jc w:val="center"/>
              <w:rPr>
                <w:rFonts w:cstheme="minorHAnsi"/>
                <w:lang w:val="en-GB"/>
              </w:rPr>
            </w:pPr>
            <w:r w:rsidRPr="009F769D">
              <w:rPr>
                <w:rFonts w:cstheme="minorHAnsi"/>
                <w:lang w:val="en-GB"/>
              </w:rPr>
              <w:t>1.6</w:t>
            </w:r>
            <w:r w:rsidR="00FF3176"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52770BB8" w14:textId="22449186" w:rsidR="00FF3176" w:rsidRPr="009F769D" w:rsidRDefault="006B5B7C">
            <w:pPr>
              <w:jc w:val="both"/>
              <w:rPr>
                <w:rFonts w:cstheme="minorHAnsi"/>
                <w:b/>
                <w:lang w:val="en-GB"/>
              </w:rPr>
            </w:pPr>
            <w:r w:rsidRPr="009F769D">
              <w:rPr>
                <w:rFonts w:cstheme="minorHAnsi"/>
                <w:b/>
                <w:lang w:val="en-GB"/>
              </w:rPr>
              <w:t>Are alternative Tenders possible</w:t>
            </w:r>
            <w:r w:rsidR="00FF3176" w:rsidRPr="009F769D">
              <w:rPr>
                <w:rFonts w:cstheme="minorHAnsi"/>
                <w:b/>
                <w:lang w:val="en-GB"/>
              </w:rPr>
              <w:t>:</w:t>
            </w:r>
          </w:p>
        </w:tc>
        <w:tc>
          <w:tcPr>
            <w:tcW w:w="4819" w:type="dxa"/>
            <w:tcBorders>
              <w:top w:val="single" w:sz="4" w:space="0" w:color="auto"/>
              <w:left w:val="single" w:sz="4" w:space="0" w:color="auto"/>
              <w:bottom w:val="single" w:sz="4" w:space="0" w:color="auto"/>
              <w:right w:val="single" w:sz="4" w:space="0" w:color="auto"/>
            </w:tcBorders>
          </w:tcPr>
          <w:p w14:paraId="3C0980D0" w14:textId="355E118A" w:rsidR="00FF3176" w:rsidRPr="009F769D" w:rsidRDefault="006B5B7C" w:rsidP="00B546AF">
            <w:pPr>
              <w:tabs>
                <w:tab w:val="left" w:pos="318"/>
              </w:tabs>
              <w:spacing w:after="80"/>
              <w:rPr>
                <w:rFonts w:cstheme="minorHAnsi"/>
                <w:lang w:val="en-GB"/>
              </w:rPr>
            </w:pPr>
            <w:r w:rsidRPr="009F769D">
              <w:rPr>
                <w:rFonts w:cstheme="minorHAnsi"/>
                <w:lang w:val="en-GB"/>
              </w:rPr>
              <w:t>No</w:t>
            </w:r>
          </w:p>
        </w:tc>
      </w:tr>
      <w:tr w:rsidR="00AB37F9" w:rsidRPr="009F769D" w14:paraId="2B0647D7" w14:textId="77777777" w:rsidTr="009A5A26">
        <w:trPr>
          <w:trHeight w:val="1824"/>
        </w:trPr>
        <w:tc>
          <w:tcPr>
            <w:tcW w:w="662" w:type="dxa"/>
            <w:tcBorders>
              <w:top w:val="single" w:sz="4" w:space="0" w:color="auto"/>
              <w:left w:val="single" w:sz="4" w:space="0" w:color="auto"/>
              <w:bottom w:val="single" w:sz="4" w:space="0" w:color="auto"/>
              <w:right w:val="single" w:sz="4" w:space="0" w:color="auto"/>
            </w:tcBorders>
          </w:tcPr>
          <w:p w14:paraId="29DBF172" w14:textId="77777777" w:rsidR="006A647F" w:rsidRPr="009F769D" w:rsidRDefault="008B7A7A" w:rsidP="006A647F">
            <w:pPr>
              <w:jc w:val="center"/>
              <w:rPr>
                <w:rFonts w:cstheme="minorHAnsi"/>
                <w:lang w:val="en-GB"/>
              </w:rPr>
            </w:pPr>
            <w:r w:rsidRPr="009F769D">
              <w:rPr>
                <w:rFonts w:cstheme="minorHAnsi"/>
                <w:lang w:val="en-GB"/>
              </w:rPr>
              <w:t>1.7.</w:t>
            </w:r>
          </w:p>
        </w:tc>
        <w:tc>
          <w:tcPr>
            <w:tcW w:w="4153" w:type="dxa"/>
            <w:tcBorders>
              <w:top w:val="single" w:sz="4" w:space="0" w:color="auto"/>
              <w:left w:val="single" w:sz="4" w:space="0" w:color="auto"/>
              <w:bottom w:val="single" w:sz="4" w:space="0" w:color="auto"/>
              <w:right w:val="single" w:sz="4" w:space="0" w:color="auto"/>
            </w:tcBorders>
          </w:tcPr>
          <w:p w14:paraId="75CA6732" w14:textId="68EC0B18" w:rsidR="006A647F" w:rsidRPr="009F769D" w:rsidRDefault="006B5B7C" w:rsidP="006A647F">
            <w:pPr>
              <w:jc w:val="both"/>
              <w:rPr>
                <w:rFonts w:cstheme="minorHAnsi"/>
                <w:b/>
                <w:lang w:val="en-GB"/>
              </w:rPr>
            </w:pPr>
            <w:r w:rsidRPr="009F769D">
              <w:rPr>
                <w:rFonts w:cstheme="minorHAnsi"/>
                <w:b/>
                <w:lang w:val="en-GB"/>
              </w:rPr>
              <w:t>Object of negotiations</w:t>
            </w:r>
            <w:r w:rsidR="006A647F" w:rsidRPr="009F769D">
              <w:rPr>
                <w:rFonts w:cstheme="minorHAnsi"/>
                <w:b/>
                <w:lang w:val="en-GB"/>
              </w:rPr>
              <w:t>:</w:t>
            </w:r>
          </w:p>
        </w:tc>
        <w:tc>
          <w:tcPr>
            <w:tcW w:w="4819" w:type="dxa"/>
            <w:tcBorders>
              <w:top w:val="single" w:sz="4" w:space="0" w:color="auto"/>
              <w:left w:val="single" w:sz="4" w:space="0" w:color="auto"/>
              <w:bottom w:val="single" w:sz="4" w:space="0" w:color="auto"/>
              <w:right w:val="single" w:sz="4" w:space="0" w:color="auto"/>
            </w:tcBorders>
          </w:tcPr>
          <w:p w14:paraId="109C24FC" w14:textId="346A396B" w:rsidR="00AB37F9" w:rsidRPr="009F769D" w:rsidRDefault="00AB37F9" w:rsidP="00AB37F9">
            <w:pPr>
              <w:tabs>
                <w:tab w:val="left" w:pos="318"/>
                <w:tab w:val="left" w:pos="2304"/>
              </w:tabs>
              <w:spacing w:after="60"/>
              <w:jc w:val="both"/>
              <w:rPr>
                <w:rFonts w:cstheme="minorHAnsi"/>
                <w:b/>
                <w:lang w:val="en-GB"/>
              </w:rPr>
            </w:pPr>
            <w:r w:rsidRPr="009F769D">
              <w:rPr>
                <w:rFonts w:cstheme="minorHAnsi"/>
                <w:b/>
                <w:lang w:val="en-GB"/>
              </w:rPr>
              <w:t xml:space="preserve">To be negotiated: </w:t>
            </w:r>
            <w:r w:rsidRPr="009F769D">
              <w:rPr>
                <w:rFonts w:cstheme="minorHAnsi"/>
                <w:bCs/>
                <w:lang w:val="en-GB"/>
              </w:rPr>
              <w:t>the price of the Initial Tender</w:t>
            </w:r>
            <w:r w:rsidRPr="009F769D">
              <w:rPr>
                <w:rFonts w:cstheme="minorHAnsi"/>
                <w:lang w:val="en-GB"/>
              </w:rPr>
              <w:t>, terms and conditions of the Procurement Contract, technical and other parameters indicated under the Tender of the Supplier.</w:t>
            </w:r>
          </w:p>
          <w:p w14:paraId="3DC0DDB5" w14:textId="54C9503F" w:rsidR="008B7A7A" w:rsidRPr="009F769D" w:rsidRDefault="00AB37F9" w:rsidP="00AB37F9">
            <w:pPr>
              <w:tabs>
                <w:tab w:val="left" w:pos="318"/>
                <w:tab w:val="left" w:pos="2304"/>
              </w:tabs>
              <w:spacing w:after="60"/>
              <w:jc w:val="both"/>
              <w:rPr>
                <w:rFonts w:cstheme="minorHAnsi"/>
                <w:lang w:val="en-GB"/>
              </w:rPr>
            </w:pPr>
            <w:r w:rsidRPr="009F769D">
              <w:rPr>
                <w:rFonts w:cstheme="minorHAnsi"/>
                <w:b/>
                <w:lang w:val="en-GB"/>
              </w:rPr>
              <w:t>Not to be negotiated:</w:t>
            </w:r>
            <w:r w:rsidRPr="009F769D">
              <w:rPr>
                <w:rFonts w:cstheme="minorHAnsi"/>
                <w:lang w:val="en-GB"/>
              </w:rPr>
              <w:t xml:space="preserve"> Supplier qualification requirements, grounds for exclusion, Tender evaluation criteria and procedure, final result of the negotiations</w:t>
            </w:r>
            <w:r w:rsidR="006A647F" w:rsidRPr="009F769D">
              <w:rPr>
                <w:rFonts w:cstheme="minorHAnsi"/>
                <w:lang w:val="en-GB"/>
              </w:rPr>
              <w:t>.</w:t>
            </w:r>
          </w:p>
        </w:tc>
      </w:tr>
      <w:tr w:rsidR="00AB37F9" w:rsidRPr="009F769D" w14:paraId="7436B89E" w14:textId="77777777" w:rsidTr="00C63DD1">
        <w:trPr>
          <w:trHeight w:val="396"/>
        </w:trPr>
        <w:tc>
          <w:tcPr>
            <w:tcW w:w="662" w:type="dxa"/>
            <w:tcBorders>
              <w:top w:val="single" w:sz="4" w:space="0" w:color="auto"/>
              <w:left w:val="single" w:sz="4" w:space="0" w:color="auto"/>
              <w:bottom w:val="single" w:sz="4" w:space="0" w:color="auto"/>
              <w:right w:val="single" w:sz="4" w:space="0" w:color="auto"/>
            </w:tcBorders>
          </w:tcPr>
          <w:p w14:paraId="2AFEC9D7" w14:textId="77777777" w:rsidR="006A647F" w:rsidRPr="009F769D" w:rsidRDefault="008B7A7A" w:rsidP="006A647F">
            <w:pPr>
              <w:jc w:val="center"/>
              <w:rPr>
                <w:rFonts w:cstheme="minorHAnsi"/>
                <w:lang w:val="en-GB"/>
              </w:rPr>
            </w:pPr>
            <w:r w:rsidRPr="009F769D">
              <w:rPr>
                <w:rFonts w:cstheme="minorHAnsi"/>
                <w:lang w:val="en-GB"/>
              </w:rPr>
              <w:t>1.8.</w:t>
            </w:r>
          </w:p>
        </w:tc>
        <w:tc>
          <w:tcPr>
            <w:tcW w:w="4153" w:type="dxa"/>
            <w:tcBorders>
              <w:top w:val="single" w:sz="4" w:space="0" w:color="auto"/>
              <w:left w:val="single" w:sz="4" w:space="0" w:color="auto"/>
              <w:bottom w:val="single" w:sz="4" w:space="0" w:color="auto"/>
              <w:right w:val="single" w:sz="4" w:space="0" w:color="auto"/>
            </w:tcBorders>
          </w:tcPr>
          <w:p w14:paraId="0B920291" w14:textId="7E117180" w:rsidR="006A647F" w:rsidRPr="009F769D" w:rsidRDefault="008631D6" w:rsidP="006A647F">
            <w:pPr>
              <w:jc w:val="both"/>
              <w:rPr>
                <w:rFonts w:cstheme="minorHAnsi"/>
                <w:b/>
                <w:lang w:val="en-GB"/>
              </w:rPr>
            </w:pPr>
            <w:r w:rsidRPr="009F769D">
              <w:rPr>
                <w:rFonts w:cstheme="minorHAnsi"/>
                <w:b/>
                <w:lang w:val="en-GB"/>
              </w:rPr>
              <w:t>Number of stages of the negotiations</w:t>
            </w:r>
          </w:p>
        </w:tc>
        <w:tc>
          <w:tcPr>
            <w:tcW w:w="4819" w:type="dxa"/>
            <w:tcBorders>
              <w:top w:val="single" w:sz="4" w:space="0" w:color="auto"/>
              <w:left w:val="single" w:sz="4" w:space="0" w:color="auto"/>
              <w:bottom w:val="single" w:sz="4" w:space="0" w:color="auto"/>
              <w:right w:val="single" w:sz="4" w:space="0" w:color="auto"/>
            </w:tcBorders>
          </w:tcPr>
          <w:p w14:paraId="7B7936C2" w14:textId="77777777" w:rsidR="006A647F" w:rsidRPr="009F769D" w:rsidRDefault="00FB4FB1" w:rsidP="006D78BA">
            <w:pPr>
              <w:tabs>
                <w:tab w:val="left" w:pos="318"/>
                <w:tab w:val="left" w:pos="2304"/>
              </w:tabs>
              <w:jc w:val="both"/>
              <w:rPr>
                <w:rFonts w:cstheme="minorHAnsi"/>
                <w:lang w:val="en-GB"/>
              </w:rPr>
            </w:pPr>
            <w:r w:rsidRPr="009F769D">
              <w:rPr>
                <w:rFonts w:cstheme="minorHAnsi"/>
                <w:lang w:val="en-GB"/>
              </w:rPr>
              <w:t>1</w:t>
            </w:r>
          </w:p>
        </w:tc>
      </w:tr>
      <w:tr w:rsidR="00AB37F9" w:rsidRPr="009F769D" w14:paraId="6EFF55D4" w14:textId="77777777" w:rsidTr="008631D6">
        <w:trPr>
          <w:trHeight w:val="288"/>
        </w:trPr>
        <w:tc>
          <w:tcPr>
            <w:tcW w:w="662" w:type="dxa"/>
            <w:tcBorders>
              <w:top w:val="single" w:sz="4" w:space="0" w:color="auto"/>
              <w:left w:val="single" w:sz="4" w:space="0" w:color="auto"/>
              <w:bottom w:val="single" w:sz="4" w:space="0" w:color="auto"/>
              <w:right w:val="single" w:sz="4" w:space="0" w:color="auto"/>
            </w:tcBorders>
          </w:tcPr>
          <w:p w14:paraId="7255873F" w14:textId="77777777" w:rsidR="00FF3176" w:rsidRPr="009F769D" w:rsidRDefault="00FB3BD9" w:rsidP="00995A09">
            <w:pPr>
              <w:jc w:val="center"/>
              <w:rPr>
                <w:rFonts w:cstheme="minorHAnsi"/>
                <w:lang w:val="en-GB"/>
              </w:rPr>
            </w:pPr>
            <w:r w:rsidRPr="009F769D">
              <w:rPr>
                <w:rFonts w:cstheme="minorHAnsi"/>
                <w:lang w:val="en-GB"/>
              </w:rPr>
              <w:t>1.</w:t>
            </w:r>
            <w:r w:rsidR="008B7A7A" w:rsidRPr="009F769D">
              <w:rPr>
                <w:rFonts w:cstheme="minorHAnsi"/>
                <w:lang w:val="en-GB"/>
              </w:rPr>
              <w:t>9</w:t>
            </w:r>
            <w:r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563273D9" w14:textId="5380C7F8" w:rsidR="00FF3176" w:rsidRPr="009F769D" w:rsidRDefault="008631D6">
            <w:pPr>
              <w:jc w:val="both"/>
              <w:rPr>
                <w:rFonts w:cstheme="minorHAnsi"/>
                <w:b/>
                <w:lang w:val="en-GB"/>
              </w:rPr>
            </w:pPr>
            <w:r w:rsidRPr="009F769D">
              <w:rPr>
                <w:rFonts w:cstheme="minorHAnsi"/>
                <w:b/>
                <w:lang w:val="en-GB"/>
              </w:rPr>
              <w:t>Is accelerated procedure applied</w:t>
            </w:r>
            <w:r w:rsidR="00FF3176" w:rsidRPr="009F769D">
              <w:rPr>
                <w:rFonts w:cstheme="minorHAnsi"/>
                <w:b/>
                <w:lang w:val="en-GB"/>
              </w:rPr>
              <w:t xml:space="preserve">: </w:t>
            </w:r>
          </w:p>
        </w:tc>
        <w:tc>
          <w:tcPr>
            <w:tcW w:w="4819" w:type="dxa"/>
            <w:tcBorders>
              <w:top w:val="single" w:sz="4" w:space="0" w:color="auto"/>
              <w:left w:val="single" w:sz="4" w:space="0" w:color="auto"/>
              <w:bottom w:val="single" w:sz="4" w:space="0" w:color="auto"/>
              <w:right w:val="single" w:sz="4" w:space="0" w:color="auto"/>
            </w:tcBorders>
          </w:tcPr>
          <w:p w14:paraId="68931E53" w14:textId="44F18CCF" w:rsidR="00FF3176" w:rsidRPr="009F769D" w:rsidRDefault="008631D6" w:rsidP="00B546AF">
            <w:pPr>
              <w:tabs>
                <w:tab w:val="left" w:pos="318"/>
              </w:tabs>
              <w:spacing w:after="80"/>
              <w:rPr>
                <w:rFonts w:cstheme="minorHAnsi"/>
                <w:lang w:val="en-GB"/>
              </w:rPr>
            </w:pPr>
            <w:r w:rsidRPr="009F769D">
              <w:rPr>
                <w:rFonts w:cstheme="minorHAnsi"/>
                <w:lang w:val="en-GB"/>
              </w:rPr>
              <w:t>No</w:t>
            </w:r>
          </w:p>
        </w:tc>
      </w:tr>
      <w:tr w:rsidR="00AB37F9" w:rsidRPr="009F769D" w14:paraId="7884371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48C93A3" w14:textId="77777777" w:rsidR="00FB3BD9" w:rsidRPr="009F769D" w:rsidRDefault="008B7A7A" w:rsidP="00995A09">
            <w:pPr>
              <w:jc w:val="center"/>
              <w:rPr>
                <w:rFonts w:cstheme="minorHAnsi"/>
                <w:lang w:val="en-GB"/>
              </w:rPr>
            </w:pPr>
            <w:r w:rsidRPr="009F769D">
              <w:rPr>
                <w:rFonts w:cstheme="minorHAnsi"/>
                <w:lang w:val="en-GB"/>
              </w:rPr>
              <w:t>1.10</w:t>
            </w:r>
            <w:r w:rsidR="00FB3BD9"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3008A42A" w14:textId="331262E9" w:rsidR="00FB3BD9" w:rsidRPr="009F769D" w:rsidRDefault="008631D6" w:rsidP="00FB3BD9">
            <w:pPr>
              <w:jc w:val="both"/>
              <w:rPr>
                <w:rFonts w:cstheme="minorHAnsi"/>
                <w:b/>
                <w:lang w:val="en-GB"/>
              </w:rPr>
            </w:pPr>
            <w:r w:rsidRPr="009F769D">
              <w:rPr>
                <w:rFonts w:cstheme="minorHAnsi"/>
                <w:b/>
                <w:lang w:val="en-GB"/>
              </w:rPr>
              <w:t>Whether it is intended to organise a meeting with the Suppliers regarding explanation of the Procurement Documents</w:t>
            </w:r>
          </w:p>
        </w:tc>
        <w:tc>
          <w:tcPr>
            <w:tcW w:w="4819" w:type="dxa"/>
            <w:tcBorders>
              <w:top w:val="single" w:sz="4" w:space="0" w:color="auto"/>
              <w:left w:val="single" w:sz="4" w:space="0" w:color="auto"/>
              <w:bottom w:val="single" w:sz="4" w:space="0" w:color="auto"/>
              <w:right w:val="single" w:sz="4" w:space="0" w:color="auto"/>
            </w:tcBorders>
          </w:tcPr>
          <w:p w14:paraId="3B48F24D" w14:textId="657D52ED" w:rsidR="00FB3BD9" w:rsidRPr="009F769D" w:rsidRDefault="008631D6" w:rsidP="00FB3BD9">
            <w:pPr>
              <w:tabs>
                <w:tab w:val="left" w:pos="318"/>
                <w:tab w:val="center" w:pos="2706"/>
              </w:tabs>
              <w:rPr>
                <w:rFonts w:cstheme="minorHAnsi"/>
                <w:lang w:val="en-GB"/>
              </w:rPr>
            </w:pPr>
            <w:r w:rsidRPr="009F769D">
              <w:rPr>
                <w:rFonts w:cstheme="minorHAnsi"/>
                <w:lang w:val="en-GB"/>
              </w:rPr>
              <w:t>No</w:t>
            </w:r>
          </w:p>
        </w:tc>
      </w:tr>
      <w:tr w:rsidR="00AB37F9" w:rsidRPr="009F769D" w14:paraId="2212566B" w14:textId="77777777" w:rsidTr="008631D6">
        <w:trPr>
          <w:trHeight w:val="560"/>
        </w:trPr>
        <w:tc>
          <w:tcPr>
            <w:tcW w:w="662" w:type="dxa"/>
            <w:tcBorders>
              <w:top w:val="single" w:sz="4" w:space="0" w:color="auto"/>
              <w:left w:val="single" w:sz="4" w:space="0" w:color="auto"/>
              <w:bottom w:val="single" w:sz="4" w:space="0" w:color="auto"/>
              <w:right w:val="single" w:sz="4" w:space="0" w:color="auto"/>
            </w:tcBorders>
          </w:tcPr>
          <w:p w14:paraId="0342FD6D" w14:textId="77777777" w:rsidR="00FB3BD9" w:rsidRPr="009F769D" w:rsidRDefault="008B7A7A" w:rsidP="00FB3BD9">
            <w:pPr>
              <w:jc w:val="center"/>
              <w:rPr>
                <w:rFonts w:cstheme="minorHAnsi"/>
                <w:lang w:val="en-GB"/>
              </w:rPr>
            </w:pPr>
            <w:r w:rsidRPr="009F769D">
              <w:rPr>
                <w:rFonts w:cstheme="minorHAnsi"/>
                <w:lang w:val="en-GB"/>
              </w:rPr>
              <w:t>1.11</w:t>
            </w:r>
            <w:r w:rsidR="00FB3BD9"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3C00E064" w14:textId="2A776430" w:rsidR="00FB3BD9" w:rsidRPr="009F769D" w:rsidRDefault="008631D6" w:rsidP="00FB3BD9">
            <w:pPr>
              <w:jc w:val="both"/>
              <w:rPr>
                <w:rFonts w:cstheme="minorHAnsi"/>
                <w:b/>
                <w:lang w:val="en-GB"/>
              </w:rPr>
            </w:pPr>
            <w:r w:rsidRPr="009F769D">
              <w:rPr>
                <w:rFonts w:cstheme="minorHAnsi"/>
                <w:b/>
                <w:lang w:val="en-GB"/>
              </w:rPr>
              <w:t>Whether an opportunity is envisaged for the Suppliers to inspect the site for supply of the goods/ provision of the service/ execution of work</w:t>
            </w:r>
          </w:p>
        </w:tc>
        <w:tc>
          <w:tcPr>
            <w:tcW w:w="4819" w:type="dxa"/>
            <w:tcBorders>
              <w:top w:val="single" w:sz="4" w:space="0" w:color="auto"/>
              <w:left w:val="single" w:sz="4" w:space="0" w:color="auto"/>
              <w:bottom w:val="single" w:sz="4" w:space="0" w:color="auto"/>
              <w:right w:val="single" w:sz="4" w:space="0" w:color="auto"/>
            </w:tcBorders>
          </w:tcPr>
          <w:p w14:paraId="5003BF6B" w14:textId="4A186D29" w:rsidR="00FB3BD9" w:rsidRPr="009F769D" w:rsidRDefault="00442051" w:rsidP="00FB3BD9">
            <w:pPr>
              <w:tabs>
                <w:tab w:val="left" w:pos="318"/>
                <w:tab w:val="center" w:pos="2706"/>
              </w:tabs>
              <w:rPr>
                <w:rFonts w:cstheme="minorHAnsi"/>
                <w:lang w:val="en-GB"/>
              </w:rPr>
            </w:pPr>
            <w:r w:rsidRPr="009F769D">
              <w:rPr>
                <w:rFonts w:cstheme="minorHAnsi"/>
                <w:lang w:val="en-GB"/>
              </w:rPr>
              <w:t>Yes</w:t>
            </w:r>
          </w:p>
          <w:p w14:paraId="4511D0D1" w14:textId="14C6D047" w:rsidR="00442051" w:rsidRPr="009F769D" w:rsidRDefault="00442051" w:rsidP="00D14155">
            <w:pPr>
              <w:pStyle w:val="NormalWeb"/>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Supplier shall have the right to inspect the site of the installation of the Goods prior to the submission of the Preliminary Tenders, i.e. during </w:t>
            </w:r>
            <w:r w:rsidRPr="009F769D">
              <w:rPr>
                <w:rFonts w:asciiTheme="minorHAnsi" w:hAnsiTheme="minorHAnsi" w:cstheme="minorHAnsi"/>
                <w:sz w:val="22"/>
                <w:szCs w:val="22"/>
                <w:lang w:val="en-GB"/>
              </w:rPr>
              <w:lastRenderedPageBreak/>
              <w:t xml:space="preserve">the </w:t>
            </w:r>
            <w:r w:rsidR="00D14155" w:rsidRPr="009F769D">
              <w:rPr>
                <w:rFonts w:asciiTheme="minorHAnsi" w:hAnsiTheme="minorHAnsi" w:cstheme="minorHAnsi"/>
                <w:sz w:val="22"/>
                <w:szCs w:val="22"/>
                <w:lang w:val="en-GB"/>
              </w:rPr>
              <w:t>Application Submission</w:t>
            </w:r>
            <w:r w:rsidRPr="009F769D">
              <w:rPr>
                <w:rFonts w:asciiTheme="minorHAnsi" w:hAnsiTheme="minorHAnsi" w:cstheme="minorHAnsi"/>
                <w:sz w:val="22"/>
                <w:szCs w:val="22"/>
                <w:lang w:val="en-GB"/>
              </w:rPr>
              <w:t xml:space="preserve"> Phase and the </w:t>
            </w:r>
            <w:r w:rsidR="00D14155" w:rsidRPr="009F769D">
              <w:rPr>
                <w:rFonts w:asciiTheme="minorHAnsi" w:hAnsiTheme="minorHAnsi" w:cstheme="minorHAnsi"/>
                <w:sz w:val="22"/>
                <w:szCs w:val="22"/>
                <w:lang w:val="en-GB"/>
              </w:rPr>
              <w:t>Initial</w:t>
            </w:r>
            <w:r w:rsidRPr="009F769D">
              <w:rPr>
                <w:rFonts w:asciiTheme="minorHAnsi" w:hAnsiTheme="minorHAnsi" w:cstheme="minorHAnsi"/>
                <w:sz w:val="22"/>
                <w:szCs w:val="22"/>
                <w:lang w:val="en-GB"/>
              </w:rPr>
              <w:t xml:space="preserve"> Tender Phase.</w:t>
            </w:r>
          </w:p>
          <w:p w14:paraId="5784B59F" w14:textId="6688A2E9" w:rsidR="00442051" w:rsidRPr="009F769D" w:rsidRDefault="00442051" w:rsidP="00D14155">
            <w:pPr>
              <w:pStyle w:val="NormalWeb"/>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inspection of the installation site will be carried out in the presence of a representative of the </w:t>
            </w:r>
            <w:r w:rsidR="00D14155" w:rsidRPr="009F769D">
              <w:rPr>
                <w:rFonts w:asciiTheme="minorHAnsi" w:hAnsiTheme="minorHAnsi" w:cstheme="minorHAnsi"/>
                <w:sz w:val="22"/>
                <w:szCs w:val="22"/>
                <w:lang w:val="en-GB"/>
              </w:rPr>
              <w:t>Buyer</w:t>
            </w:r>
            <w:r w:rsidRPr="009F769D">
              <w:rPr>
                <w:rFonts w:asciiTheme="minorHAnsi" w:hAnsiTheme="minorHAnsi" w:cstheme="minorHAnsi"/>
                <w:sz w:val="22"/>
                <w:szCs w:val="22"/>
                <w:lang w:val="en-GB"/>
              </w:rPr>
              <w:t xml:space="preserve">. Such meetings with the Suppliers will take place no later than 4 days before the deadline for the submission of </w:t>
            </w:r>
            <w:r w:rsidR="00D14155" w:rsidRPr="009F769D">
              <w:rPr>
                <w:rFonts w:asciiTheme="minorHAnsi" w:hAnsiTheme="minorHAnsi" w:cstheme="minorHAnsi"/>
                <w:sz w:val="22"/>
                <w:szCs w:val="22"/>
                <w:lang w:val="en-GB"/>
              </w:rPr>
              <w:t>Applications</w:t>
            </w:r>
            <w:r w:rsidRPr="009F769D">
              <w:rPr>
                <w:rFonts w:asciiTheme="minorHAnsi" w:hAnsiTheme="minorHAnsi" w:cstheme="minorHAnsi"/>
                <w:sz w:val="22"/>
                <w:szCs w:val="22"/>
                <w:lang w:val="en-GB"/>
              </w:rPr>
              <w:t xml:space="preserve"> (during the </w:t>
            </w:r>
            <w:r w:rsidR="00D14155" w:rsidRPr="009F769D">
              <w:rPr>
                <w:rFonts w:asciiTheme="minorHAnsi" w:hAnsiTheme="minorHAnsi" w:cstheme="minorHAnsi"/>
                <w:sz w:val="22"/>
                <w:szCs w:val="22"/>
                <w:lang w:val="en-GB"/>
              </w:rPr>
              <w:t>Application</w:t>
            </w:r>
            <w:r w:rsidRPr="009F769D">
              <w:rPr>
                <w:rFonts w:asciiTheme="minorHAnsi" w:hAnsiTheme="minorHAnsi" w:cstheme="minorHAnsi"/>
                <w:sz w:val="22"/>
                <w:szCs w:val="22"/>
                <w:lang w:val="en-GB"/>
              </w:rPr>
              <w:t xml:space="preserve"> Submission phase) and no later than 4 days before the deadline for the submission of </w:t>
            </w:r>
            <w:r w:rsidR="00D14155" w:rsidRPr="009F769D">
              <w:rPr>
                <w:rFonts w:asciiTheme="minorHAnsi" w:hAnsiTheme="minorHAnsi" w:cstheme="minorHAnsi"/>
                <w:sz w:val="22"/>
                <w:szCs w:val="22"/>
                <w:lang w:val="en-GB"/>
              </w:rPr>
              <w:t>Initial</w:t>
            </w:r>
            <w:r w:rsidRPr="009F769D">
              <w:rPr>
                <w:rFonts w:asciiTheme="minorHAnsi" w:hAnsiTheme="minorHAnsi" w:cstheme="minorHAnsi"/>
                <w:sz w:val="22"/>
                <w:szCs w:val="22"/>
                <w:lang w:val="en-GB"/>
              </w:rPr>
              <w:t xml:space="preserve"> </w:t>
            </w:r>
            <w:r w:rsidR="00D14155" w:rsidRPr="009F769D">
              <w:rPr>
                <w:rFonts w:asciiTheme="minorHAnsi" w:hAnsiTheme="minorHAnsi" w:cstheme="minorHAnsi"/>
                <w:sz w:val="22"/>
                <w:szCs w:val="22"/>
                <w:lang w:val="en-GB"/>
              </w:rPr>
              <w:t>Tenders</w:t>
            </w:r>
            <w:r w:rsidRPr="009F769D">
              <w:rPr>
                <w:rFonts w:asciiTheme="minorHAnsi" w:hAnsiTheme="minorHAnsi" w:cstheme="minorHAnsi"/>
                <w:sz w:val="22"/>
                <w:szCs w:val="22"/>
                <w:lang w:val="en-GB"/>
              </w:rPr>
              <w:t xml:space="preserve"> (during the Preliminary </w:t>
            </w:r>
            <w:r w:rsidR="00D14155" w:rsidRPr="009F769D">
              <w:rPr>
                <w:rFonts w:asciiTheme="minorHAnsi" w:hAnsiTheme="minorHAnsi" w:cstheme="minorHAnsi"/>
                <w:sz w:val="22"/>
                <w:szCs w:val="22"/>
                <w:lang w:val="en-GB"/>
              </w:rPr>
              <w:t>Tender Submission</w:t>
            </w:r>
            <w:r w:rsidRPr="009F769D">
              <w:rPr>
                <w:rFonts w:asciiTheme="minorHAnsi" w:hAnsiTheme="minorHAnsi" w:cstheme="minorHAnsi"/>
                <w:sz w:val="22"/>
                <w:szCs w:val="22"/>
                <w:lang w:val="en-GB"/>
              </w:rPr>
              <w:t xml:space="preserve"> phase). Suppliers wishing to inspect the site of the installation of the Goods shall submit a request by means of the CVP IS, indicating the desired time of the meeting. The </w:t>
            </w:r>
            <w:r w:rsidR="00D14155" w:rsidRPr="009F769D">
              <w:rPr>
                <w:rFonts w:asciiTheme="minorHAnsi" w:hAnsiTheme="minorHAnsi" w:cstheme="minorHAnsi"/>
                <w:sz w:val="22"/>
                <w:szCs w:val="22"/>
                <w:lang w:val="en-GB"/>
              </w:rPr>
              <w:t>Buyer</w:t>
            </w:r>
            <w:r w:rsidRPr="009F769D">
              <w:rPr>
                <w:rFonts w:asciiTheme="minorHAnsi" w:hAnsiTheme="minorHAnsi" w:cstheme="minorHAnsi"/>
                <w:sz w:val="22"/>
                <w:szCs w:val="22"/>
                <w:lang w:val="en-GB"/>
              </w:rPr>
              <w:t xml:space="preserve"> shall have the right to agree with the Supplier a different time for the meeting than the one indicated in its request.</w:t>
            </w:r>
          </w:p>
          <w:p w14:paraId="778E1D98" w14:textId="545189B0" w:rsidR="00442051" w:rsidRPr="009F769D" w:rsidRDefault="00442051" w:rsidP="00FB3BD9">
            <w:pPr>
              <w:tabs>
                <w:tab w:val="left" w:pos="318"/>
                <w:tab w:val="center" w:pos="2706"/>
              </w:tabs>
              <w:rPr>
                <w:rFonts w:cstheme="minorHAnsi"/>
                <w:lang w:val="en-GB"/>
              </w:rPr>
            </w:pPr>
          </w:p>
        </w:tc>
      </w:tr>
      <w:tr w:rsidR="00AB37F9" w:rsidRPr="009F769D" w14:paraId="48B30898" w14:textId="77777777" w:rsidTr="00651DE2">
        <w:trPr>
          <w:trHeight w:val="690"/>
        </w:trPr>
        <w:tc>
          <w:tcPr>
            <w:tcW w:w="662" w:type="dxa"/>
            <w:tcBorders>
              <w:top w:val="single" w:sz="4" w:space="0" w:color="auto"/>
              <w:left w:val="single" w:sz="4" w:space="0" w:color="auto"/>
              <w:bottom w:val="single" w:sz="4" w:space="0" w:color="auto"/>
              <w:right w:val="single" w:sz="4" w:space="0" w:color="auto"/>
            </w:tcBorders>
          </w:tcPr>
          <w:p w14:paraId="348A06A3" w14:textId="77777777" w:rsidR="00FB3BD9" w:rsidRPr="009F769D" w:rsidRDefault="00CB350B" w:rsidP="00FB3BD9">
            <w:pPr>
              <w:jc w:val="center"/>
              <w:rPr>
                <w:rFonts w:cstheme="minorHAnsi"/>
                <w:lang w:val="en-GB"/>
              </w:rPr>
            </w:pPr>
            <w:r w:rsidRPr="009F769D">
              <w:rPr>
                <w:rFonts w:cstheme="minorHAnsi"/>
                <w:lang w:val="en-GB"/>
              </w:rPr>
              <w:lastRenderedPageBreak/>
              <w:t>1.12</w:t>
            </w:r>
            <w:r w:rsidR="00FB3BD9"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2E2D64CC" w14:textId="7746E270" w:rsidR="00FB3BD9" w:rsidRPr="009F769D" w:rsidRDefault="008631D6" w:rsidP="00FB3BD9">
            <w:pPr>
              <w:jc w:val="both"/>
              <w:rPr>
                <w:rFonts w:cstheme="minorHAnsi"/>
                <w:b/>
                <w:lang w:val="en-GB"/>
              </w:rPr>
            </w:pPr>
            <w:r w:rsidRPr="009F769D">
              <w:rPr>
                <w:rFonts w:cstheme="minorHAnsi"/>
                <w:b/>
                <w:lang w:val="en-GB"/>
              </w:rPr>
              <w:t>Whether Tender validity guarantee is requested</w:t>
            </w:r>
          </w:p>
        </w:tc>
        <w:tc>
          <w:tcPr>
            <w:tcW w:w="4819" w:type="dxa"/>
            <w:tcBorders>
              <w:top w:val="single" w:sz="4" w:space="0" w:color="auto"/>
              <w:left w:val="single" w:sz="4" w:space="0" w:color="auto"/>
              <w:bottom w:val="single" w:sz="4" w:space="0" w:color="auto"/>
              <w:right w:val="single" w:sz="4" w:space="0" w:color="auto"/>
            </w:tcBorders>
          </w:tcPr>
          <w:p w14:paraId="1E80A7D3" w14:textId="02C22049" w:rsidR="00FB3BD9" w:rsidRPr="009F769D" w:rsidRDefault="00466B09" w:rsidP="00FB3BD9">
            <w:pPr>
              <w:tabs>
                <w:tab w:val="left" w:pos="318"/>
                <w:tab w:val="center" w:pos="2706"/>
              </w:tabs>
              <w:rPr>
                <w:rFonts w:cstheme="minorHAnsi"/>
                <w:lang w:val="en-GB"/>
              </w:rPr>
            </w:pPr>
            <w:r w:rsidRPr="007B1EBF">
              <w:rPr>
                <w:rFonts w:cstheme="minorHAnsi"/>
                <w:lang w:val="en-GB"/>
              </w:rPr>
              <w:t>N</w:t>
            </w:r>
            <w:r w:rsidRPr="007B1EBF">
              <w:rPr>
                <w:lang w:val="en-GB"/>
              </w:rPr>
              <w:t>o</w:t>
            </w:r>
          </w:p>
        </w:tc>
      </w:tr>
      <w:tr w:rsidR="00AB37F9" w:rsidRPr="009F769D" w14:paraId="410DF52C" w14:textId="77777777" w:rsidTr="00651DE2">
        <w:trPr>
          <w:trHeight w:val="714"/>
        </w:trPr>
        <w:tc>
          <w:tcPr>
            <w:tcW w:w="662" w:type="dxa"/>
            <w:tcBorders>
              <w:top w:val="single" w:sz="4" w:space="0" w:color="auto"/>
              <w:left w:val="single" w:sz="4" w:space="0" w:color="auto"/>
              <w:bottom w:val="single" w:sz="4" w:space="0" w:color="auto"/>
              <w:right w:val="single" w:sz="4" w:space="0" w:color="auto"/>
            </w:tcBorders>
          </w:tcPr>
          <w:p w14:paraId="175D78E0" w14:textId="77777777" w:rsidR="00FB3BD9" w:rsidRPr="009F769D" w:rsidRDefault="00CB350B" w:rsidP="00FB3BD9">
            <w:pPr>
              <w:jc w:val="center"/>
              <w:rPr>
                <w:rFonts w:cstheme="minorHAnsi"/>
                <w:lang w:val="en-GB"/>
              </w:rPr>
            </w:pPr>
            <w:r w:rsidRPr="009F769D">
              <w:rPr>
                <w:rFonts w:cstheme="minorHAnsi"/>
                <w:lang w:val="en-GB"/>
              </w:rPr>
              <w:t>1.13</w:t>
            </w:r>
            <w:r w:rsidR="00FB3BD9" w:rsidRPr="009F769D">
              <w:rPr>
                <w:rFonts w:cstheme="minorHAnsi"/>
                <w:lang w:val="en-GB"/>
              </w:rPr>
              <w:t>.</w:t>
            </w:r>
          </w:p>
        </w:tc>
        <w:tc>
          <w:tcPr>
            <w:tcW w:w="4153" w:type="dxa"/>
            <w:tcBorders>
              <w:top w:val="single" w:sz="4" w:space="0" w:color="auto"/>
              <w:left w:val="single" w:sz="4" w:space="0" w:color="auto"/>
              <w:bottom w:val="single" w:sz="4" w:space="0" w:color="auto"/>
              <w:right w:val="single" w:sz="4" w:space="0" w:color="auto"/>
            </w:tcBorders>
            <w:hideMark/>
          </w:tcPr>
          <w:p w14:paraId="77F2F20D" w14:textId="4AC233AB" w:rsidR="00FB3BD9" w:rsidRPr="009F769D" w:rsidRDefault="00AB37F9" w:rsidP="00FB3BD9">
            <w:pPr>
              <w:jc w:val="both"/>
              <w:rPr>
                <w:rFonts w:cstheme="minorHAnsi"/>
                <w:b/>
                <w:lang w:val="en-GB"/>
              </w:rPr>
            </w:pPr>
            <w:r w:rsidRPr="009F769D">
              <w:rPr>
                <w:rFonts w:cstheme="minorHAnsi"/>
                <w:b/>
                <w:lang w:val="en-GB"/>
              </w:rPr>
              <w:t xml:space="preserve">The Tender and other documents shall be submitted in </w:t>
            </w:r>
          </w:p>
        </w:tc>
        <w:tc>
          <w:tcPr>
            <w:tcW w:w="4819" w:type="dxa"/>
            <w:tcBorders>
              <w:top w:val="single" w:sz="4" w:space="0" w:color="auto"/>
              <w:left w:val="single" w:sz="4" w:space="0" w:color="auto"/>
              <w:bottom w:val="single" w:sz="4" w:space="0" w:color="auto"/>
              <w:right w:val="single" w:sz="4" w:space="0" w:color="auto"/>
            </w:tcBorders>
            <w:hideMark/>
          </w:tcPr>
          <w:p w14:paraId="3E3CE445" w14:textId="16FB00AB" w:rsidR="00FB3BD9" w:rsidRPr="009F769D" w:rsidRDefault="00AB37F9" w:rsidP="00673368">
            <w:pPr>
              <w:tabs>
                <w:tab w:val="left" w:pos="318"/>
                <w:tab w:val="left" w:pos="1790"/>
              </w:tabs>
              <w:jc w:val="both"/>
              <w:rPr>
                <w:rFonts w:cstheme="minorHAnsi"/>
                <w:lang w:val="en-GB"/>
              </w:rPr>
            </w:pPr>
            <w:r w:rsidRPr="009F769D">
              <w:rPr>
                <w:rFonts w:cstheme="minorHAnsi"/>
                <w:lang w:val="en-GB"/>
              </w:rPr>
              <w:t>Lithuanian and (or) English language</w:t>
            </w:r>
          </w:p>
        </w:tc>
      </w:tr>
      <w:tr w:rsidR="00AB37F9" w:rsidRPr="009F769D" w14:paraId="1F6BBB68" w14:textId="77777777" w:rsidTr="00651DE2">
        <w:trPr>
          <w:trHeight w:val="1532"/>
        </w:trPr>
        <w:tc>
          <w:tcPr>
            <w:tcW w:w="662" w:type="dxa"/>
            <w:tcBorders>
              <w:top w:val="single" w:sz="4" w:space="0" w:color="auto"/>
              <w:left w:val="single" w:sz="4" w:space="0" w:color="auto"/>
              <w:bottom w:val="single" w:sz="4" w:space="0" w:color="auto"/>
              <w:right w:val="single" w:sz="4" w:space="0" w:color="auto"/>
            </w:tcBorders>
          </w:tcPr>
          <w:p w14:paraId="5472CF7D" w14:textId="0C11A722" w:rsidR="00290791" w:rsidRPr="009F769D" w:rsidRDefault="00290791" w:rsidP="00290791">
            <w:pPr>
              <w:jc w:val="center"/>
              <w:rPr>
                <w:rFonts w:cstheme="minorHAnsi"/>
                <w:lang w:val="en-GB"/>
              </w:rPr>
            </w:pPr>
            <w:r w:rsidRPr="009F769D">
              <w:rPr>
                <w:rFonts w:cstheme="minorHAnsi"/>
                <w:lang w:val="en-GB"/>
              </w:rPr>
              <w:t>1.14</w:t>
            </w:r>
          </w:p>
        </w:tc>
        <w:tc>
          <w:tcPr>
            <w:tcW w:w="4153" w:type="dxa"/>
            <w:tcBorders>
              <w:top w:val="single" w:sz="4" w:space="0" w:color="auto"/>
              <w:left w:val="single" w:sz="4" w:space="0" w:color="auto"/>
              <w:bottom w:val="single" w:sz="4" w:space="0" w:color="auto"/>
              <w:right w:val="single" w:sz="4" w:space="0" w:color="auto"/>
            </w:tcBorders>
          </w:tcPr>
          <w:p w14:paraId="538EE219" w14:textId="262091D1" w:rsidR="00290791" w:rsidRPr="009F769D" w:rsidRDefault="004D146C" w:rsidP="00290791">
            <w:pPr>
              <w:jc w:val="both"/>
              <w:rPr>
                <w:rFonts w:cstheme="minorHAnsi"/>
                <w:b/>
                <w:lang w:val="en-GB"/>
              </w:rPr>
            </w:pPr>
            <w:r w:rsidRPr="009F769D">
              <w:rPr>
                <w:rFonts w:cstheme="minorHAnsi"/>
                <w:b/>
                <w:lang w:val="en-GB"/>
              </w:rPr>
              <w:t xml:space="preserve">Whether an inspection shall be </w:t>
            </w:r>
            <w:r w:rsidR="008050EA" w:rsidRPr="009F769D">
              <w:rPr>
                <w:rFonts w:cstheme="minorHAnsi"/>
                <w:b/>
                <w:lang w:val="en-GB"/>
              </w:rPr>
              <w:t xml:space="preserve">carried out </w:t>
            </w:r>
            <w:r w:rsidR="00442051" w:rsidRPr="009F769D">
              <w:rPr>
                <w:rFonts w:cstheme="minorHAnsi"/>
                <w:b/>
                <w:lang w:val="en-GB"/>
              </w:rPr>
              <w:t>during</w:t>
            </w:r>
            <w:r w:rsidR="008050EA" w:rsidRPr="009F769D">
              <w:rPr>
                <w:rFonts w:cstheme="minorHAnsi"/>
                <w:b/>
                <w:lang w:val="en-GB"/>
              </w:rPr>
              <w:t xml:space="preserve"> the Procurement in accordance with the procedure established under the Law on Protection of the Objects Significant for Ensuring National Security</w:t>
            </w:r>
          </w:p>
        </w:tc>
        <w:tc>
          <w:tcPr>
            <w:tcW w:w="4819" w:type="dxa"/>
            <w:tcBorders>
              <w:top w:val="single" w:sz="4" w:space="0" w:color="auto"/>
              <w:left w:val="single" w:sz="4" w:space="0" w:color="auto"/>
              <w:bottom w:val="single" w:sz="4" w:space="0" w:color="auto"/>
              <w:right w:val="single" w:sz="4" w:space="0" w:color="auto"/>
            </w:tcBorders>
          </w:tcPr>
          <w:p w14:paraId="1986F10A" w14:textId="77777777" w:rsidR="004D146C" w:rsidRPr="009F769D" w:rsidRDefault="004D146C" w:rsidP="004D146C">
            <w:pPr>
              <w:rPr>
                <w:rFonts w:eastAsia="Times New Roman" w:cstheme="minorHAnsi"/>
                <w:lang w:val="en-GB" w:eastAsia="lt-LT"/>
              </w:rPr>
            </w:pPr>
            <w:r w:rsidRPr="009F769D">
              <w:rPr>
                <w:rFonts w:eastAsia="Times New Roman" w:cstheme="minorHAnsi"/>
                <w:lang w:val="en-GB" w:eastAsia="lt-LT"/>
              </w:rPr>
              <w:t>Yes</w:t>
            </w:r>
          </w:p>
          <w:p w14:paraId="58C7A267" w14:textId="7B58C478" w:rsidR="00442051" w:rsidRPr="009F769D" w:rsidRDefault="004D146C" w:rsidP="00D14155">
            <w:pPr>
              <w:pStyle w:val="NormalWeb"/>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w:t>
            </w:r>
            <w:r w:rsidR="00442051" w:rsidRPr="009F769D">
              <w:rPr>
                <w:rFonts w:asciiTheme="minorHAnsi" w:hAnsiTheme="minorHAnsi" w:cstheme="minorHAnsi"/>
                <w:sz w:val="22"/>
                <w:szCs w:val="22"/>
                <w:lang w:val="en-GB"/>
              </w:rPr>
              <w:t>Equipment</w:t>
            </w:r>
            <w:r w:rsidRPr="009F769D">
              <w:rPr>
                <w:rFonts w:asciiTheme="minorHAnsi" w:hAnsiTheme="minorHAnsi" w:cstheme="minorHAnsi"/>
                <w:sz w:val="22"/>
                <w:szCs w:val="22"/>
                <w:lang w:val="en-GB"/>
              </w:rPr>
              <w:t>, services or works offered by the Supplier cannot pose a threat for the national security.</w:t>
            </w:r>
            <w:r w:rsidR="00442051" w:rsidRPr="009F769D">
              <w:rPr>
                <w:rFonts w:asciiTheme="minorHAnsi" w:hAnsiTheme="minorHAnsi" w:cstheme="minorHAnsi"/>
                <w:sz w:val="22"/>
                <w:szCs w:val="22"/>
                <w:lang w:val="en-GB"/>
              </w:rPr>
              <w:t xml:space="preserve"> (Supplier shall complete Annex </w:t>
            </w:r>
            <w:r w:rsidR="006807A4">
              <w:rPr>
                <w:rFonts w:asciiTheme="minorHAnsi" w:hAnsiTheme="minorHAnsi" w:cstheme="minorHAnsi"/>
                <w:sz w:val="22"/>
                <w:szCs w:val="22"/>
                <w:lang w:val="en-GB"/>
              </w:rPr>
              <w:t xml:space="preserve">No. </w:t>
            </w:r>
            <w:r w:rsidR="00442051" w:rsidRPr="009F769D">
              <w:rPr>
                <w:rFonts w:asciiTheme="minorHAnsi" w:hAnsiTheme="minorHAnsi" w:cstheme="minorHAnsi"/>
                <w:sz w:val="22"/>
                <w:szCs w:val="22"/>
                <w:lang w:val="en-GB"/>
              </w:rPr>
              <w:t xml:space="preserve">10 </w:t>
            </w:r>
            <w:r w:rsidR="006807A4">
              <w:rPr>
                <w:rFonts w:asciiTheme="minorHAnsi" w:hAnsiTheme="minorHAnsi" w:cstheme="minorHAnsi"/>
                <w:sz w:val="22"/>
                <w:szCs w:val="22"/>
                <w:lang w:val="en-GB"/>
              </w:rPr>
              <w:t>to</w:t>
            </w:r>
            <w:r w:rsidR="00442051" w:rsidRPr="009F769D">
              <w:rPr>
                <w:rFonts w:asciiTheme="minorHAnsi" w:hAnsiTheme="minorHAnsi" w:cstheme="minorHAnsi"/>
                <w:sz w:val="22"/>
                <w:szCs w:val="22"/>
                <w:lang w:val="en-GB"/>
              </w:rPr>
              <w:t xml:space="preserve"> </w:t>
            </w:r>
            <w:r w:rsidR="006807A4">
              <w:rPr>
                <w:rFonts w:asciiTheme="minorHAnsi" w:hAnsiTheme="minorHAnsi" w:cstheme="minorHAnsi"/>
                <w:sz w:val="22"/>
                <w:szCs w:val="22"/>
                <w:lang w:val="en-GB"/>
              </w:rPr>
              <w:t>SPC</w:t>
            </w:r>
            <w:r w:rsidR="00442051" w:rsidRPr="009F769D">
              <w:rPr>
                <w:rFonts w:asciiTheme="minorHAnsi" w:hAnsiTheme="minorHAnsi" w:cstheme="minorHAnsi"/>
                <w:sz w:val="22"/>
                <w:szCs w:val="22"/>
                <w:lang w:val="en-GB"/>
              </w:rPr>
              <w:t xml:space="preserve"> </w:t>
            </w:r>
            <w:r w:rsidR="006807A4">
              <w:rPr>
                <w:rFonts w:asciiTheme="minorHAnsi" w:hAnsiTheme="minorHAnsi" w:cstheme="minorHAnsi"/>
                <w:sz w:val="22"/>
                <w:szCs w:val="22"/>
                <w:lang w:val="en-GB"/>
              </w:rPr>
              <w:t>“</w:t>
            </w:r>
            <w:r w:rsidR="00442051" w:rsidRPr="009F769D">
              <w:rPr>
                <w:rFonts w:asciiTheme="minorHAnsi" w:hAnsiTheme="minorHAnsi" w:cstheme="minorHAnsi"/>
                <w:sz w:val="22"/>
                <w:szCs w:val="22"/>
                <w:lang w:val="en-GB"/>
              </w:rPr>
              <w:t>Supplier</w:t>
            </w:r>
            <w:r w:rsidR="006807A4">
              <w:rPr>
                <w:rFonts w:asciiTheme="minorHAnsi" w:hAnsiTheme="minorHAnsi" w:cstheme="minorHAnsi"/>
                <w:sz w:val="22"/>
                <w:szCs w:val="22"/>
                <w:lang w:val="en-GB"/>
              </w:rPr>
              <w:t>’</w:t>
            </w:r>
            <w:r w:rsidR="00442051" w:rsidRPr="009F769D">
              <w:rPr>
                <w:rFonts w:asciiTheme="minorHAnsi" w:hAnsiTheme="minorHAnsi" w:cstheme="minorHAnsi"/>
                <w:sz w:val="22"/>
                <w:szCs w:val="22"/>
                <w:lang w:val="en-GB"/>
              </w:rPr>
              <w:t>s declaration of compliance with national security requirements</w:t>
            </w:r>
            <w:r w:rsidR="006807A4">
              <w:rPr>
                <w:rFonts w:asciiTheme="minorHAnsi" w:hAnsiTheme="minorHAnsi" w:cstheme="minorHAnsi"/>
                <w:sz w:val="22"/>
                <w:szCs w:val="22"/>
                <w:lang w:val="en-GB"/>
              </w:rPr>
              <w:t>”</w:t>
            </w:r>
            <w:r w:rsidR="00442051" w:rsidRPr="009F769D">
              <w:rPr>
                <w:rFonts w:asciiTheme="minorHAnsi" w:hAnsiTheme="minorHAnsi" w:cstheme="minorHAnsi"/>
                <w:sz w:val="22"/>
                <w:szCs w:val="22"/>
                <w:lang w:val="en-GB"/>
              </w:rPr>
              <w:t>)</w:t>
            </w:r>
          </w:p>
          <w:p w14:paraId="2B84C44E" w14:textId="7DAE3E87" w:rsidR="008E1C18" w:rsidRPr="009F769D" w:rsidRDefault="008E1C18" w:rsidP="004D146C">
            <w:pPr>
              <w:jc w:val="both"/>
              <w:rPr>
                <w:rFonts w:eastAsia="Times New Roman" w:cstheme="minorHAnsi"/>
                <w:lang w:val="en-GB" w:eastAsia="lt-LT"/>
              </w:rPr>
            </w:pPr>
          </w:p>
        </w:tc>
      </w:tr>
      <w:tr w:rsidR="00AB37F9" w:rsidRPr="009F769D" w14:paraId="41CEFCC4" w14:textId="77777777" w:rsidTr="00651DE2">
        <w:trPr>
          <w:trHeight w:val="987"/>
        </w:trPr>
        <w:tc>
          <w:tcPr>
            <w:tcW w:w="662" w:type="dxa"/>
            <w:tcBorders>
              <w:top w:val="single" w:sz="4" w:space="0" w:color="auto"/>
              <w:left w:val="single" w:sz="4" w:space="0" w:color="auto"/>
              <w:bottom w:val="single" w:sz="4" w:space="0" w:color="auto"/>
              <w:right w:val="single" w:sz="4" w:space="0" w:color="auto"/>
            </w:tcBorders>
          </w:tcPr>
          <w:p w14:paraId="4F83651C" w14:textId="0BC3C27C" w:rsidR="00290791" w:rsidRPr="009F769D" w:rsidRDefault="00290791" w:rsidP="00290791">
            <w:pPr>
              <w:jc w:val="center"/>
              <w:rPr>
                <w:rFonts w:cstheme="minorHAnsi"/>
                <w:lang w:val="en-GB"/>
              </w:rPr>
            </w:pPr>
            <w:r w:rsidRPr="009F769D">
              <w:rPr>
                <w:rFonts w:cstheme="minorHAnsi"/>
                <w:lang w:val="en-GB"/>
              </w:rPr>
              <w:t>1.15.</w:t>
            </w:r>
          </w:p>
        </w:tc>
        <w:tc>
          <w:tcPr>
            <w:tcW w:w="4153" w:type="dxa"/>
            <w:tcBorders>
              <w:top w:val="single" w:sz="4" w:space="0" w:color="auto"/>
              <w:left w:val="single" w:sz="4" w:space="0" w:color="auto"/>
              <w:bottom w:val="single" w:sz="4" w:space="0" w:color="auto"/>
              <w:right w:val="single" w:sz="4" w:space="0" w:color="auto"/>
            </w:tcBorders>
            <w:hideMark/>
          </w:tcPr>
          <w:p w14:paraId="7ECAD1FD" w14:textId="58B99A2E" w:rsidR="00290791" w:rsidRPr="009F769D" w:rsidRDefault="00AB37F9" w:rsidP="00290791">
            <w:pPr>
              <w:jc w:val="both"/>
              <w:rPr>
                <w:rFonts w:cstheme="minorHAnsi"/>
                <w:b/>
                <w:lang w:val="en-GB"/>
              </w:rPr>
            </w:pPr>
            <w:r w:rsidRPr="009F769D">
              <w:rPr>
                <w:rFonts w:cstheme="minorHAnsi"/>
                <w:b/>
                <w:lang w:val="en-GB"/>
              </w:rPr>
              <w:t>Whether it is requested for the documents of the Supplier to be submitted signed by qualified electronic signature</w:t>
            </w:r>
          </w:p>
        </w:tc>
        <w:tc>
          <w:tcPr>
            <w:tcW w:w="4819" w:type="dxa"/>
            <w:tcBorders>
              <w:top w:val="single" w:sz="4" w:space="0" w:color="auto"/>
              <w:left w:val="single" w:sz="4" w:space="0" w:color="auto"/>
              <w:bottom w:val="single" w:sz="4" w:space="0" w:color="auto"/>
              <w:right w:val="single" w:sz="4" w:space="0" w:color="auto"/>
            </w:tcBorders>
          </w:tcPr>
          <w:p w14:paraId="45E6C98D" w14:textId="174ADC17" w:rsidR="00290791" w:rsidRPr="009F769D" w:rsidRDefault="00AB37F9" w:rsidP="00290791">
            <w:pPr>
              <w:tabs>
                <w:tab w:val="left" w:pos="318"/>
                <w:tab w:val="center" w:pos="2706"/>
              </w:tabs>
              <w:rPr>
                <w:rFonts w:cstheme="minorHAnsi"/>
                <w:lang w:val="en-GB"/>
              </w:rPr>
            </w:pPr>
            <w:r w:rsidRPr="009F769D">
              <w:rPr>
                <w:rFonts w:cstheme="minorHAnsi"/>
                <w:lang w:val="en-GB"/>
              </w:rPr>
              <w:t>No</w:t>
            </w:r>
          </w:p>
        </w:tc>
      </w:tr>
      <w:tr w:rsidR="00AB37F9" w:rsidRPr="009F769D" w14:paraId="09B4C787" w14:textId="77777777" w:rsidTr="00651DE2">
        <w:trPr>
          <w:trHeight w:val="685"/>
        </w:trPr>
        <w:tc>
          <w:tcPr>
            <w:tcW w:w="662" w:type="dxa"/>
            <w:tcBorders>
              <w:top w:val="single" w:sz="4" w:space="0" w:color="auto"/>
              <w:left w:val="single" w:sz="4" w:space="0" w:color="auto"/>
              <w:bottom w:val="single" w:sz="4" w:space="0" w:color="auto"/>
              <w:right w:val="single" w:sz="4" w:space="0" w:color="auto"/>
            </w:tcBorders>
          </w:tcPr>
          <w:p w14:paraId="3CC3BD2D" w14:textId="199415F5" w:rsidR="00290791" w:rsidRPr="009F769D" w:rsidRDefault="00290791" w:rsidP="00290791">
            <w:pPr>
              <w:jc w:val="center"/>
              <w:rPr>
                <w:rFonts w:cstheme="minorHAnsi"/>
                <w:lang w:val="en-GB"/>
              </w:rPr>
            </w:pPr>
            <w:r w:rsidRPr="009F769D">
              <w:rPr>
                <w:rFonts w:cstheme="minorHAnsi"/>
                <w:lang w:val="en-GB"/>
              </w:rPr>
              <w:t>1.16.</w:t>
            </w:r>
          </w:p>
        </w:tc>
        <w:tc>
          <w:tcPr>
            <w:tcW w:w="4153" w:type="dxa"/>
            <w:tcBorders>
              <w:top w:val="single" w:sz="4" w:space="0" w:color="auto"/>
              <w:left w:val="single" w:sz="4" w:space="0" w:color="auto"/>
              <w:bottom w:val="single" w:sz="4" w:space="0" w:color="auto"/>
              <w:right w:val="single" w:sz="4" w:space="0" w:color="auto"/>
            </w:tcBorders>
            <w:hideMark/>
          </w:tcPr>
          <w:p w14:paraId="3C3D363F" w14:textId="600D703B" w:rsidR="00290791" w:rsidRPr="009F769D" w:rsidRDefault="00AB37F9" w:rsidP="00290791">
            <w:pPr>
              <w:jc w:val="both"/>
              <w:rPr>
                <w:rFonts w:cstheme="minorHAnsi"/>
                <w:b/>
                <w:lang w:val="en-GB"/>
              </w:rPr>
            </w:pPr>
            <w:r w:rsidRPr="009F769D">
              <w:rPr>
                <w:rFonts w:cstheme="minorHAnsi"/>
                <w:b/>
                <w:lang w:val="en-GB"/>
              </w:rPr>
              <w:t xml:space="preserve">Whether up-front announcement about the Procurement was made </w:t>
            </w:r>
          </w:p>
        </w:tc>
        <w:tc>
          <w:tcPr>
            <w:tcW w:w="4819" w:type="dxa"/>
            <w:tcBorders>
              <w:top w:val="single" w:sz="4" w:space="0" w:color="auto"/>
              <w:left w:val="single" w:sz="4" w:space="0" w:color="auto"/>
              <w:bottom w:val="single" w:sz="4" w:space="0" w:color="auto"/>
              <w:right w:val="single" w:sz="4" w:space="0" w:color="auto"/>
            </w:tcBorders>
          </w:tcPr>
          <w:p w14:paraId="1356F2FE" w14:textId="09B4D34B" w:rsidR="00290791" w:rsidRPr="009F769D" w:rsidRDefault="00AB37F9" w:rsidP="00290791">
            <w:pPr>
              <w:tabs>
                <w:tab w:val="left" w:pos="318"/>
                <w:tab w:val="center" w:pos="2706"/>
              </w:tabs>
              <w:rPr>
                <w:rFonts w:cstheme="minorHAnsi"/>
                <w:lang w:val="en-GB"/>
              </w:rPr>
            </w:pPr>
            <w:r w:rsidRPr="009F769D">
              <w:rPr>
                <w:rFonts w:cstheme="minorHAnsi"/>
                <w:lang w:val="en-GB"/>
              </w:rPr>
              <w:t>No</w:t>
            </w:r>
          </w:p>
        </w:tc>
      </w:tr>
      <w:tr w:rsidR="00AB37F9" w:rsidRPr="009F769D" w14:paraId="3EE2AF41" w14:textId="77777777" w:rsidTr="00651DE2">
        <w:trPr>
          <w:trHeight w:val="709"/>
        </w:trPr>
        <w:tc>
          <w:tcPr>
            <w:tcW w:w="662" w:type="dxa"/>
            <w:tcBorders>
              <w:top w:val="single" w:sz="4" w:space="0" w:color="auto"/>
              <w:left w:val="single" w:sz="4" w:space="0" w:color="auto"/>
              <w:bottom w:val="single" w:sz="4" w:space="0" w:color="auto"/>
              <w:right w:val="single" w:sz="4" w:space="0" w:color="auto"/>
            </w:tcBorders>
          </w:tcPr>
          <w:p w14:paraId="775743EE" w14:textId="69D2CE78" w:rsidR="00290791" w:rsidRPr="009F769D" w:rsidRDefault="00290791" w:rsidP="00290791">
            <w:pPr>
              <w:jc w:val="center"/>
              <w:rPr>
                <w:rFonts w:cstheme="minorHAnsi"/>
                <w:lang w:val="en-GB"/>
              </w:rPr>
            </w:pPr>
            <w:r w:rsidRPr="009F769D">
              <w:rPr>
                <w:rFonts w:cstheme="minorHAnsi"/>
                <w:lang w:val="en-GB"/>
              </w:rPr>
              <w:t>1.17.</w:t>
            </w:r>
          </w:p>
        </w:tc>
        <w:tc>
          <w:tcPr>
            <w:tcW w:w="4153" w:type="dxa"/>
            <w:tcBorders>
              <w:top w:val="single" w:sz="4" w:space="0" w:color="auto"/>
              <w:left w:val="single" w:sz="4" w:space="0" w:color="auto"/>
              <w:bottom w:val="single" w:sz="4" w:space="0" w:color="auto"/>
              <w:right w:val="single" w:sz="4" w:space="0" w:color="auto"/>
            </w:tcBorders>
            <w:hideMark/>
          </w:tcPr>
          <w:p w14:paraId="69D60302" w14:textId="39E97C51" w:rsidR="00290791" w:rsidRPr="009F769D" w:rsidRDefault="00AB37F9" w:rsidP="00290791">
            <w:pPr>
              <w:jc w:val="both"/>
              <w:rPr>
                <w:rFonts w:cstheme="minorHAnsi"/>
                <w:b/>
                <w:lang w:val="en-GB"/>
              </w:rPr>
            </w:pPr>
            <w:r w:rsidRPr="009F769D">
              <w:rPr>
                <w:rFonts w:cstheme="minorHAnsi"/>
                <w:b/>
                <w:lang w:val="en-GB"/>
              </w:rPr>
              <w:t xml:space="preserve">Whether voluntary </w:t>
            </w:r>
            <w:r w:rsidRPr="009F769D">
              <w:rPr>
                <w:rFonts w:cstheme="minorHAnsi"/>
                <w:b/>
                <w:i/>
                <w:lang w:val="en-GB"/>
              </w:rPr>
              <w:t>ex ante</w:t>
            </w:r>
            <w:r w:rsidRPr="009F769D">
              <w:rPr>
                <w:rFonts w:cstheme="minorHAnsi"/>
                <w:b/>
                <w:lang w:val="en-GB"/>
              </w:rPr>
              <w:t xml:space="preserve"> transparency announcement will be issued </w:t>
            </w:r>
          </w:p>
        </w:tc>
        <w:tc>
          <w:tcPr>
            <w:tcW w:w="4819" w:type="dxa"/>
            <w:tcBorders>
              <w:top w:val="single" w:sz="4" w:space="0" w:color="auto"/>
              <w:left w:val="single" w:sz="4" w:space="0" w:color="auto"/>
              <w:bottom w:val="single" w:sz="4" w:space="0" w:color="auto"/>
              <w:right w:val="single" w:sz="4" w:space="0" w:color="auto"/>
            </w:tcBorders>
          </w:tcPr>
          <w:p w14:paraId="523E662D" w14:textId="0CB42073" w:rsidR="00290791" w:rsidRPr="009F769D" w:rsidRDefault="00AB37F9" w:rsidP="00290791">
            <w:pPr>
              <w:tabs>
                <w:tab w:val="left" w:pos="318"/>
                <w:tab w:val="center" w:pos="2706"/>
              </w:tabs>
              <w:rPr>
                <w:rFonts w:cstheme="minorHAnsi"/>
                <w:lang w:val="en-GB"/>
              </w:rPr>
            </w:pPr>
            <w:r w:rsidRPr="009F769D">
              <w:rPr>
                <w:rFonts w:cstheme="minorHAnsi"/>
                <w:lang w:val="en-GB"/>
              </w:rPr>
              <w:t>No</w:t>
            </w:r>
          </w:p>
        </w:tc>
      </w:tr>
      <w:tr w:rsidR="00AB37F9" w:rsidRPr="009F769D" w14:paraId="6430AF1F" w14:textId="77777777" w:rsidTr="004D146C">
        <w:trPr>
          <w:trHeight w:val="560"/>
        </w:trPr>
        <w:tc>
          <w:tcPr>
            <w:tcW w:w="662" w:type="dxa"/>
            <w:tcBorders>
              <w:top w:val="single" w:sz="4" w:space="0" w:color="auto"/>
              <w:left w:val="single" w:sz="4" w:space="0" w:color="auto"/>
              <w:bottom w:val="single" w:sz="4" w:space="0" w:color="auto"/>
              <w:right w:val="single" w:sz="4" w:space="0" w:color="auto"/>
            </w:tcBorders>
          </w:tcPr>
          <w:p w14:paraId="196A2177" w14:textId="75BBF9A5" w:rsidR="00290791" w:rsidRPr="009F769D" w:rsidRDefault="00290791" w:rsidP="00290791">
            <w:pPr>
              <w:jc w:val="center"/>
              <w:rPr>
                <w:rFonts w:cstheme="minorHAnsi"/>
                <w:lang w:val="en-GB"/>
              </w:rPr>
            </w:pPr>
            <w:r w:rsidRPr="009F769D">
              <w:rPr>
                <w:rFonts w:cstheme="minorHAnsi"/>
                <w:lang w:val="en-GB"/>
              </w:rPr>
              <w:t>1.18.</w:t>
            </w:r>
          </w:p>
        </w:tc>
        <w:tc>
          <w:tcPr>
            <w:tcW w:w="4153" w:type="dxa"/>
            <w:tcBorders>
              <w:top w:val="single" w:sz="4" w:space="0" w:color="auto"/>
              <w:left w:val="single" w:sz="4" w:space="0" w:color="auto"/>
              <w:bottom w:val="single" w:sz="4" w:space="0" w:color="auto"/>
              <w:right w:val="single" w:sz="4" w:space="0" w:color="auto"/>
            </w:tcBorders>
            <w:hideMark/>
          </w:tcPr>
          <w:p w14:paraId="17928556" w14:textId="221EE762" w:rsidR="00290791" w:rsidRPr="009F769D" w:rsidRDefault="00AB37F9" w:rsidP="00290791">
            <w:pPr>
              <w:jc w:val="both"/>
              <w:rPr>
                <w:rFonts w:cstheme="minorHAnsi"/>
                <w:b/>
                <w:lang w:val="en-GB"/>
              </w:rPr>
            </w:pPr>
            <w:r w:rsidRPr="009F769D">
              <w:rPr>
                <w:rFonts w:cstheme="minorHAnsi"/>
                <w:b/>
                <w:lang w:val="en-GB"/>
              </w:rPr>
              <w:t xml:space="preserve">Whether there will be an opportunity of direct payment to the Sub-suppliers </w:t>
            </w:r>
          </w:p>
        </w:tc>
        <w:tc>
          <w:tcPr>
            <w:tcW w:w="4819" w:type="dxa"/>
            <w:tcBorders>
              <w:top w:val="single" w:sz="4" w:space="0" w:color="auto"/>
              <w:left w:val="single" w:sz="4" w:space="0" w:color="auto"/>
              <w:bottom w:val="single" w:sz="4" w:space="0" w:color="auto"/>
              <w:right w:val="single" w:sz="4" w:space="0" w:color="auto"/>
            </w:tcBorders>
          </w:tcPr>
          <w:p w14:paraId="12E8A69F" w14:textId="77777777" w:rsidR="004D146C" w:rsidRPr="009F769D" w:rsidRDefault="004D146C" w:rsidP="004D146C">
            <w:pPr>
              <w:tabs>
                <w:tab w:val="left" w:pos="318"/>
                <w:tab w:val="left" w:pos="3012"/>
              </w:tabs>
              <w:rPr>
                <w:rFonts w:cstheme="minorHAnsi"/>
                <w:lang w:val="en-GB"/>
              </w:rPr>
            </w:pPr>
            <w:r w:rsidRPr="009F769D">
              <w:rPr>
                <w:rFonts w:cstheme="minorHAnsi"/>
                <w:lang w:val="en-GB"/>
              </w:rPr>
              <w:t>Yes</w:t>
            </w:r>
          </w:p>
          <w:p w14:paraId="28411789" w14:textId="2EFACE1F" w:rsidR="00290791" w:rsidRPr="009F769D" w:rsidRDefault="004D146C" w:rsidP="004D146C">
            <w:pPr>
              <w:tabs>
                <w:tab w:val="left" w:pos="318"/>
                <w:tab w:val="left" w:pos="3012"/>
              </w:tabs>
              <w:rPr>
                <w:rFonts w:cstheme="minorHAnsi"/>
                <w:lang w:val="en-GB"/>
              </w:rPr>
            </w:pPr>
            <w:r w:rsidRPr="009F769D">
              <w:rPr>
                <w:rFonts w:cstheme="minorHAnsi"/>
                <w:lang w:val="en-GB"/>
              </w:rPr>
              <w:t xml:space="preserve">Direct settlement conditions are established under Annex No. </w:t>
            </w:r>
            <w:r w:rsidR="00442051" w:rsidRPr="009F769D">
              <w:rPr>
                <w:rFonts w:cstheme="minorHAnsi"/>
                <w:lang w:val="en-GB"/>
              </w:rPr>
              <w:t xml:space="preserve">11 </w:t>
            </w:r>
            <w:r w:rsidRPr="009F769D">
              <w:rPr>
                <w:rFonts w:cstheme="minorHAnsi"/>
                <w:lang w:val="en-GB"/>
              </w:rPr>
              <w:t>to SPC.</w:t>
            </w:r>
          </w:p>
        </w:tc>
      </w:tr>
      <w:tr w:rsidR="00AB37F9" w:rsidRPr="009F769D" w14:paraId="60699FA3" w14:textId="77777777" w:rsidTr="00651DE2">
        <w:trPr>
          <w:trHeight w:val="734"/>
        </w:trPr>
        <w:tc>
          <w:tcPr>
            <w:tcW w:w="662" w:type="dxa"/>
            <w:tcBorders>
              <w:top w:val="single" w:sz="4" w:space="0" w:color="auto"/>
              <w:left w:val="single" w:sz="4" w:space="0" w:color="auto"/>
              <w:bottom w:val="single" w:sz="4" w:space="0" w:color="auto"/>
              <w:right w:val="single" w:sz="4" w:space="0" w:color="auto"/>
            </w:tcBorders>
          </w:tcPr>
          <w:p w14:paraId="3ABB159F" w14:textId="0F6CB497" w:rsidR="00290791" w:rsidRPr="009F769D" w:rsidRDefault="00290791" w:rsidP="00290791">
            <w:pPr>
              <w:jc w:val="center"/>
              <w:rPr>
                <w:rFonts w:cstheme="minorHAnsi"/>
                <w:lang w:val="en-GB"/>
              </w:rPr>
            </w:pPr>
            <w:r w:rsidRPr="009F769D">
              <w:rPr>
                <w:rFonts w:cstheme="minorHAnsi"/>
                <w:lang w:val="en-GB"/>
              </w:rPr>
              <w:t>1.19.</w:t>
            </w:r>
          </w:p>
        </w:tc>
        <w:tc>
          <w:tcPr>
            <w:tcW w:w="4153" w:type="dxa"/>
            <w:tcBorders>
              <w:top w:val="single" w:sz="4" w:space="0" w:color="auto"/>
              <w:left w:val="single" w:sz="4" w:space="0" w:color="auto"/>
              <w:bottom w:val="single" w:sz="4" w:space="0" w:color="auto"/>
              <w:right w:val="single" w:sz="4" w:space="0" w:color="auto"/>
            </w:tcBorders>
            <w:hideMark/>
          </w:tcPr>
          <w:p w14:paraId="36395B0A" w14:textId="4ABCB659" w:rsidR="00290791" w:rsidRPr="009F769D" w:rsidRDefault="00AB37F9" w:rsidP="00290791">
            <w:pPr>
              <w:jc w:val="both"/>
              <w:rPr>
                <w:rFonts w:cstheme="minorHAnsi"/>
                <w:b/>
                <w:lang w:val="en-GB"/>
              </w:rPr>
            </w:pPr>
            <w:r w:rsidRPr="009F769D">
              <w:rPr>
                <w:rFonts w:cstheme="minorHAnsi"/>
                <w:b/>
                <w:lang w:val="en-GB"/>
              </w:rPr>
              <w:t>Representative authorized to maintain direct contact with the Suppliers</w:t>
            </w:r>
          </w:p>
        </w:tc>
        <w:tc>
          <w:tcPr>
            <w:tcW w:w="4819" w:type="dxa"/>
            <w:tcBorders>
              <w:top w:val="single" w:sz="4" w:space="0" w:color="auto"/>
              <w:left w:val="single" w:sz="4" w:space="0" w:color="auto"/>
              <w:bottom w:val="single" w:sz="4" w:space="0" w:color="auto"/>
              <w:right w:val="single" w:sz="4" w:space="0" w:color="auto"/>
            </w:tcBorders>
            <w:hideMark/>
          </w:tcPr>
          <w:p w14:paraId="51666626" w14:textId="1F99DBE6" w:rsidR="00290791" w:rsidRPr="009F769D" w:rsidRDefault="007B1EBF" w:rsidP="00D14155">
            <w:pPr>
              <w:tabs>
                <w:tab w:val="left" w:pos="318"/>
                <w:tab w:val="center" w:pos="2706"/>
              </w:tabs>
              <w:spacing w:after="80"/>
              <w:jc w:val="both"/>
              <w:rPr>
                <w:rFonts w:cstheme="minorHAnsi"/>
                <w:lang w:val="en-GB"/>
              </w:rPr>
            </w:pPr>
            <w:r w:rsidRPr="007B1EBF">
              <w:rPr>
                <w:rFonts w:cstheme="minorHAnsi"/>
                <w:lang w:val="en-GB"/>
              </w:rPr>
              <w:t xml:space="preserve">Public Procurement Project Manager </w:t>
            </w:r>
            <w:r w:rsidR="00FF2E5C" w:rsidRPr="009F769D">
              <w:rPr>
                <w:rFonts w:cstheme="minorHAnsi"/>
                <w:lang w:val="en-GB"/>
              </w:rPr>
              <w:t>A</w:t>
            </w:r>
            <w:r w:rsidR="00FF2E5C" w:rsidRPr="009F769D">
              <w:rPr>
                <w:lang w:val="en-GB"/>
              </w:rPr>
              <w:t>ušra Jasukaitienė</w:t>
            </w:r>
            <w:r w:rsidR="00AB37F9" w:rsidRPr="009F769D">
              <w:rPr>
                <w:rFonts w:cstheme="minorHAnsi"/>
                <w:lang w:val="en-GB"/>
              </w:rPr>
              <w:t>,</w:t>
            </w:r>
            <w:r>
              <w:rPr>
                <w:rFonts w:cstheme="minorHAnsi"/>
                <w:lang w:val="en-GB"/>
              </w:rPr>
              <w:t xml:space="preserve"> </w:t>
            </w:r>
            <w:r w:rsidR="00AB37F9" w:rsidRPr="009F769D">
              <w:rPr>
                <w:rFonts w:cstheme="minorHAnsi"/>
                <w:lang w:val="en-GB"/>
              </w:rPr>
              <w:t>tel.+370</w:t>
            </w:r>
            <w:r>
              <w:rPr>
                <w:rFonts w:cstheme="minorHAnsi"/>
                <w:lang w:val="en-GB"/>
              </w:rPr>
              <w:t xml:space="preserve"> </w:t>
            </w:r>
            <w:r w:rsidR="00AA4E73" w:rsidRPr="009F769D">
              <w:rPr>
                <w:rFonts w:cstheme="minorHAnsi"/>
                <w:lang w:val="en-GB"/>
              </w:rPr>
              <w:t>68</w:t>
            </w:r>
            <w:r w:rsidR="00FF2E5C" w:rsidRPr="009F769D">
              <w:rPr>
                <w:rFonts w:cstheme="minorHAnsi"/>
                <w:lang w:val="en-GB"/>
              </w:rPr>
              <w:t>261245</w:t>
            </w:r>
            <w:r w:rsidR="00AB37F9" w:rsidRPr="009F769D">
              <w:rPr>
                <w:rFonts w:cstheme="minorHAnsi"/>
                <w:lang w:val="en-GB"/>
              </w:rPr>
              <w:t xml:space="preserve">, e-mail </w:t>
            </w:r>
            <w:r w:rsidR="00FF2E5C" w:rsidRPr="009F769D">
              <w:rPr>
                <w:rFonts w:cstheme="minorHAnsi"/>
                <w:lang w:val="en-GB"/>
              </w:rPr>
              <w:t>jasukaitiene.a@ans.lt</w:t>
            </w:r>
            <w:r w:rsidR="00AB37F9" w:rsidRPr="009F769D">
              <w:rPr>
                <w:rFonts w:cstheme="minorHAnsi"/>
                <w:lang w:val="en-GB"/>
              </w:rPr>
              <w:t xml:space="preserve"> </w:t>
            </w:r>
          </w:p>
        </w:tc>
      </w:tr>
      <w:tr w:rsidR="00290791" w:rsidRPr="009F769D" w14:paraId="64BF6EEC" w14:textId="77777777" w:rsidTr="00651DE2">
        <w:trPr>
          <w:trHeight w:val="703"/>
        </w:trPr>
        <w:tc>
          <w:tcPr>
            <w:tcW w:w="662" w:type="dxa"/>
            <w:tcBorders>
              <w:top w:val="single" w:sz="4" w:space="0" w:color="auto"/>
              <w:left w:val="single" w:sz="4" w:space="0" w:color="auto"/>
              <w:bottom w:val="single" w:sz="4" w:space="0" w:color="auto"/>
              <w:right w:val="single" w:sz="4" w:space="0" w:color="auto"/>
            </w:tcBorders>
          </w:tcPr>
          <w:p w14:paraId="4F1E1644" w14:textId="1DD9BAD0" w:rsidR="00290791" w:rsidRPr="009F769D" w:rsidRDefault="00290791" w:rsidP="00290791">
            <w:pPr>
              <w:jc w:val="center"/>
              <w:rPr>
                <w:rFonts w:cstheme="minorHAnsi"/>
                <w:lang w:val="en-GB"/>
              </w:rPr>
            </w:pPr>
            <w:r w:rsidRPr="009F769D">
              <w:rPr>
                <w:rFonts w:cstheme="minorHAnsi"/>
                <w:lang w:val="en-GB"/>
              </w:rPr>
              <w:t>1.20.</w:t>
            </w:r>
          </w:p>
        </w:tc>
        <w:tc>
          <w:tcPr>
            <w:tcW w:w="4153" w:type="dxa"/>
            <w:tcBorders>
              <w:top w:val="single" w:sz="4" w:space="0" w:color="auto"/>
              <w:left w:val="single" w:sz="4" w:space="0" w:color="auto"/>
              <w:bottom w:val="single" w:sz="4" w:space="0" w:color="auto"/>
              <w:right w:val="single" w:sz="4" w:space="0" w:color="auto"/>
            </w:tcBorders>
          </w:tcPr>
          <w:p w14:paraId="504917AD" w14:textId="06DBA398" w:rsidR="00290791" w:rsidRPr="009F769D" w:rsidRDefault="00AB37F9" w:rsidP="00290791">
            <w:pPr>
              <w:jc w:val="both"/>
              <w:rPr>
                <w:rFonts w:cstheme="minorHAnsi"/>
                <w:b/>
                <w:lang w:val="en-GB"/>
              </w:rPr>
            </w:pPr>
            <w:r w:rsidRPr="009F769D">
              <w:rPr>
                <w:rFonts w:cstheme="minorHAnsi"/>
                <w:b/>
                <w:lang w:val="en-GB"/>
              </w:rPr>
              <w:t>Whether the observers are invited to attend the Commission meetings</w:t>
            </w:r>
          </w:p>
        </w:tc>
        <w:tc>
          <w:tcPr>
            <w:tcW w:w="4819" w:type="dxa"/>
            <w:tcBorders>
              <w:top w:val="single" w:sz="4" w:space="0" w:color="auto"/>
              <w:left w:val="single" w:sz="4" w:space="0" w:color="auto"/>
              <w:bottom w:val="single" w:sz="4" w:space="0" w:color="auto"/>
              <w:right w:val="single" w:sz="4" w:space="0" w:color="auto"/>
            </w:tcBorders>
          </w:tcPr>
          <w:p w14:paraId="1F1E340C" w14:textId="60D71802" w:rsidR="00290791" w:rsidRPr="009F769D" w:rsidRDefault="00290791" w:rsidP="00290791">
            <w:pPr>
              <w:tabs>
                <w:tab w:val="left" w:pos="318"/>
                <w:tab w:val="center" w:pos="2706"/>
              </w:tabs>
              <w:jc w:val="both"/>
              <w:rPr>
                <w:rFonts w:cstheme="minorHAnsi"/>
                <w:lang w:val="en-GB"/>
              </w:rPr>
            </w:pPr>
            <w:r w:rsidRPr="009F769D">
              <w:rPr>
                <w:rFonts w:cstheme="minorHAnsi"/>
                <w:lang w:val="en-GB"/>
              </w:rPr>
              <w:t>N</w:t>
            </w:r>
            <w:r w:rsidR="00AB37F9" w:rsidRPr="009F769D">
              <w:rPr>
                <w:rFonts w:cstheme="minorHAnsi"/>
                <w:lang w:val="en-GB"/>
              </w:rPr>
              <w:t>o</w:t>
            </w:r>
          </w:p>
        </w:tc>
      </w:tr>
    </w:tbl>
    <w:p w14:paraId="1F0F4747" w14:textId="77777777" w:rsidR="00FF3176" w:rsidRPr="009F769D" w:rsidRDefault="00FF3176" w:rsidP="00FF3176">
      <w:pPr>
        <w:spacing w:after="0" w:line="240" w:lineRule="auto"/>
        <w:jc w:val="center"/>
        <w:rPr>
          <w:rFonts w:cstheme="minorHAnsi"/>
          <w:lang w:val="en-GB"/>
        </w:rPr>
      </w:pPr>
    </w:p>
    <w:p w14:paraId="62A9B814" w14:textId="77777777" w:rsidR="009E1094" w:rsidRPr="009F769D" w:rsidRDefault="009E1094" w:rsidP="00FF3176">
      <w:pPr>
        <w:spacing w:after="0" w:line="240" w:lineRule="auto"/>
        <w:jc w:val="center"/>
        <w:rPr>
          <w:rFonts w:cstheme="minorHAnsi"/>
          <w:lang w:val="en-GB"/>
        </w:rPr>
      </w:pPr>
    </w:p>
    <w:p w14:paraId="282E25B8" w14:textId="77777777" w:rsidR="007A5176" w:rsidRPr="009F769D" w:rsidRDefault="007A5176" w:rsidP="00FF3176">
      <w:pPr>
        <w:spacing w:after="0" w:line="240" w:lineRule="auto"/>
        <w:jc w:val="center"/>
        <w:rPr>
          <w:rFonts w:cstheme="minorHAnsi"/>
          <w:lang w:val="en-GB"/>
        </w:rPr>
      </w:pPr>
    </w:p>
    <w:p w14:paraId="0D69BCCB" w14:textId="6E25DBAA" w:rsidR="00FF3176" w:rsidRPr="009F769D" w:rsidRDefault="008050EA" w:rsidP="007B1EBF">
      <w:pPr>
        <w:pStyle w:val="Heading1"/>
        <w:numPr>
          <w:ilvl w:val="0"/>
          <w:numId w:val="2"/>
        </w:numPr>
        <w:tabs>
          <w:tab w:val="left" w:pos="426"/>
        </w:tabs>
        <w:jc w:val="center"/>
        <w:rPr>
          <w:rFonts w:asciiTheme="minorHAnsi" w:hAnsiTheme="minorHAnsi" w:cstheme="minorHAnsi"/>
          <w:b/>
          <w:bCs/>
          <w:sz w:val="22"/>
          <w:szCs w:val="22"/>
          <w:lang w:val="en-GB"/>
        </w:rPr>
      </w:pPr>
      <w:bookmarkStart w:id="1" w:name="_Toc335201955"/>
      <w:r w:rsidRPr="009F769D">
        <w:rPr>
          <w:rFonts w:asciiTheme="minorHAnsi" w:hAnsiTheme="minorHAnsi" w:cstheme="minorHAnsi"/>
          <w:b/>
          <w:bCs/>
          <w:sz w:val="22"/>
          <w:szCs w:val="22"/>
          <w:lang w:val="en-GB"/>
        </w:rPr>
        <w:t xml:space="preserve">OBJECT OF PROCUREMENT </w:t>
      </w:r>
      <w:bookmarkEnd w:id="1"/>
    </w:p>
    <w:p w14:paraId="2C7C6D06" w14:textId="77777777" w:rsidR="00FF3176" w:rsidRPr="009F769D" w:rsidRDefault="00FF3176" w:rsidP="00FF3176">
      <w:pPr>
        <w:spacing w:after="0" w:line="240" w:lineRule="auto"/>
        <w:rPr>
          <w:rFonts w:cstheme="minorHAnsi"/>
          <w:lang w:val="en-GB"/>
        </w:rPr>
      </w:pPr>
    </w:p>
    <w:tbl>
      <w:tblPr>
        <w:tblStyle w:val="TableGrid"/>
        <w:tblW w:w="9634" w:type="dxa"/>
        <w:tblInd w:w="0" w:type="dxa"/>
        <w:tblLook w:val="04A0" w:firstRow="1" w:lastRow="0" w:firstColumn="1" w:lastColumn="0" w:noHBand="0" w:noVBand="1"/>
      </w:tblPr>
      <w:tblGrid>
        <w:gridCol w:w="581"/>
        <w:gridCol w:w="4092"/>
        <w:gridCol w:w="4961"/>
      </w:tblGrid>
      <w:tr w:rsidR="00AB37F9" w:rsidRPr="009F769D" w14:paraId="7BBFF816" w14:textId="77777777" w:rsidTr="4BC90E9A">
        <w:trPr>
          <w:trHeight w:val="1168"/>
        </w:trPr>
        <w:tc>
          <w:tcPr>
            <w:tcW w:w="581" w:type="dxa"/>
            <w:tcBorders>
              <w:top w:val="single" w:sz="4" w:space="0" w:color="auto"/>
              <w:left w:val="single" w:sz="4" w:space="0" w:color="auto"/>
              <w:bottom w:val="single" w:sz="4" w:space="0" w:color="auto"/>
              <w:right w:val="single" w:sz="4" w:space="0" w:color="auto"/>
            </w:tcBorders>
          </w:tcPr>
          <w:p w14:paraId="3C6F3847" w14:textId="77777777" w:rsidR="00FF3176" w:rsidRPr="009F769D" w:rsidRDefault="00FF3176">
            <w:pPr>
              <w:pStyle w:val="ListParagraph"/>
              <w:numPr>
                <w:ilvl w:val="1"/>
                <w:numId w:val="2"/>
              </w:numPr>
              <w:tabs>
                <w:tab w:val="left" w:pos="567"/>
              </w:tabs>
              <w:ind w:left="0" w:firstLine="0"/>
              <w:jc w:val="both"/>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11CEBF02" w14:textId="4DCB810E" w:rsidR="00FF3176" w:rsidRPr="009F769D" w:rsidRDefault="008050EA" w:rsidP="008050EA">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sz w:val="22"/>
                <w:szCs w:val="22"/>
                <w:lang w:val="en-GB"/>
              </w:rPr>
              <w:t>Object of Procurement</w:t>
            </w:r>
          </w:p>
        </w:tc>
        <w:tc>
          <w:tcPr>
            <w:tcW w:w="4961" w:type="dxa"/>
            <w:tcBorders>
              <w:top w:val="single" w:sz="4" w:space="0" w:color="auto"/>
              <w:left w:val="single" w:sz="4" w:space="0" w:color="auto"/>
              <w:bottom w:val="single" w:sz="4" w:space="0" w:color="auto"/>
              <w:right w:val="single" w:sz="4" w:space="0" w:color="auto"/>
            </w:tcBorders>
          </w:tcPr>
          <w:p w14:paraId="43826094" w14:textId="15EBCA69" w:rsidR="00FF3176" w:rsidRPr="009F769D" w:rsidRDefault="00FF2E5C" w:rsidP="008050EA">
            <w:pPr>
              <w:tabs>
                <w:tab w:val="left" w:pos="743"/>
              </w:tabs>
              <w:jc w:val="both"/>
              <w:rPr>
                <w:rFonts w:cstheme="minorHAnsi"/>
                <w:lang w:val="en-GB"/>
              </w:rPr>
            </w:pPr>
            <w:r w:rsidRPr="009F769D">
              <w:rPr>
                <w:rStyle w:val="ui-provider"/>
                <w:rFonts w:cstheme="minorHAnsi"/>
                <w:lang w:val="en-GB"/>
              </w:rPr>
              <w:t>C</w:t>
            </w:r>
            <w:r w:rsidRPr="009F769D">
              <w:rPr>
                <w:rStyle w:val="ui-provider"/>
                <w:lang w:val="en-GB"/>
              </w:rPr>
              <w:t xml:space="preserve">entralised </w:t>
            </w:r>
            <w:r w:rsidRPr="009F769D">
              <w:rPr>
                <w:rStyle w:val="ui-provider"/>
                <w:rFonts w:cstheme="minorHAnsi"/>
                <w:lang w:val="en-GB"/>
              </w:rPr>
              <w:t>voice communication system</w:t>
            </w:r>
            <w:r w:rsidR="00D14155" w:rsidRPr="009F769D">
              <w:rPr>
                <w:rStyle w:val="ui-provider"/>
                <w:rFonts w:cstheme="minorHAnsi"/>
                <w:lang w:val="en-GB"/>
              </w:rPr>
              <w:t>,</w:t>
            </w:r>
            <w:r w:rsidR="00CD07C9" w:rsidRPr="009F769D">
              <w:rPr>
                <w:rStyle w:val="ui-provider"/>
                <w:rFonts w:cstheme="minorHAnsi"/>
                <w:lang w:val="en-GB"/>
              </w:rPr>
              <w:t xml:space="preserve"> </w:t>
            </w:r>
            <w:r w:rsidR="00DC6E08" w:rsidRPr="00A70E22">
              <w:rPr>
                <w:rFonts w:cstheme="minorHAnsi"/>
                <w:lang w:val="en-GB"/>
              </w:rPr>
              <w:t xml:space="preserve">also </w:t>
            </w:r>
            <w:r w:rsidR="00581588" w:rsidRPr="00A70E22">
              <w:rPr>
                <w:rFonts w:cstheme="minorHAnsi"/>
                <w:lang w:val="en-GB"/>
              </w:rPr>
              <w:t xml:space="preserve">post-warranty maintenance services for the equipment </w:t>
            </w:r>
            <w:r w:rsidR="00F365A6" w:rsidRPr="009F769D">
              <w:rPr>
                <w:rFonts w:cstheme="minorHAnsi"/>
                <w:lang w:val="en-GB"/>
              </w:rPr>
              <w:t>(</w:t>
            </w:r>
            <w:r w:rsidR="00DC6E08" w:rsidRPr="009F769D">
              <w:rPr>
                <w:rFonts w:cstheme="minorHAnsi"/>
                <w:lang w:val="en-GB"/>
              </w:rPr>
              <w:t>hereinafter referred to as Services</w:t>
            </w:r>
            <w:r w:rsidR="00F365A6" w:rsidRPr="009F769D">
              <w:rPr>
                <w:rFonts w:cstheme="minorHAnsi"/>
                <w:lang w:val="en-GB"/>
              </w:rPr>
              <w:t>)</w:t>
            </w:r>
            <w:r w:rsidR="0061623F" w:rsidRPr="009F769D">
              <w:rPr>
                <w:rFonts w:cstheme="minorHAnsi"/>
                <w:lang w:val="en-GB"/>
              </w:rPr>
              <w:t>.</w:t>
            </w:r>
          </w:p>
        </w:tc>
      </w:tr>
      <w:tr w:rsidR="00AB37F9" w:rsidRPr="009F769D" w14:paraId="60EF5352" w14:textId="77777777" w:rsidTr="4BC90E9A">
        <w:trPr>
          <w:trHeight w:val="1270"/>
        </w:trPr>
        <w:tc>
          <w:tcPr>
            <w:tcW w:w="581" w:type="dxa"/>
            <w:tcBorders>
              <w:top w:val="single" w:sz="4" w:space="0" w:color="auto"/>
              <w:left w:val="single" w:sz="4" w:space="0" w:color="auto"/>
              <w:bottom w:val="single" w:sz="4" w:space="0" w:color="auto"/>
              <w:right w:val="single" w:sz="4" w:space="0" w:color="auto"/>
            </w:tcBorders>
          </w:tcPr>
          <w:p w14:paraId="0E9D5A88" w14:textId="77777777" w:rsidR="00FF3176" w:rsidRPr="009F769D" w:rsidRDefault="00FF3176">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45A6D4AB" w14:textId="6DA2820C" w:rsidR="00FF3176" w:rsidRPr="009F769D" w:rsidRDefault="008050EA" w:rsidP="008050EA">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Description of the </w:t>
            </w:r>
            <w:r w:rsidR="00651C07" w:rsidRPr="009F769D">
              <w:rPr>
                <w:rFonts w:asciiTheme="minorHAnsi" w:hAnsiTheme="minorHAnsi" w:cstheme="minorHAnsi"/>
                <w:b/>
                <w:sz w:val="22"/>
                <w:szCs w:val="22"/>
                <w:lang w:val="en-GB"/>
              </w:rPr>
              <w:t>o</w:t>
            </w:r>
            <w:r w:rsidRPr="009F769D">
              <w:rPr>
                <w:rFonts w:asciiTheme="minorHAnsi" w:hAnsiTheme="minorHAnsi" w:cstheme="minorHAnsi"/>
                <w:b/>
                <w:sz w:val="22"/>
                <w:szCs w:val="22"/>
                <w:lang w:val="en-GB"/>
              </w:rPr>
              <w:t xml:space="preserve">bject of Procurement shall be provided under the technical specification </w:t>
            </w:r>
          </w:p>
        </w:tc>
        <w:tc>
          <w:tcPr>
            <w:tcW w:w="4961" w:type="dxa"/>
            <w:tcBorders>
              <w:top w:val="single" w:sz="4" w:space="0" w:color="auto"/>
              <w:left w:val="single" w:sz="4" w:space="0" w:color="auto"/>
              <w:bottom w:val="single" w:sz="4" w:space="0" w:color="auto"/>
              <w:right w:val="single" w:sz="4" w:space="0" w:color="auto"/>
            </w:tcBorders>
          </w:tcPr>
          <w:p w14:paraId="160DCEC8" w14:textId="7C972720" w:rsidR="00DC6E08" w:rsidRPr="009F769D" w:rsidRDefault="00DC6E08" w:rsidP="00651DE2">
            <w:pPr>
              <w:tabs>
                <w:tab w:val="left" w:pos="1134"/>
                <w:tab w:val="left" w:pos="1276"/>
              </w:tabs>
              <w:spacing w:after="60"/>
              <w:jc w:val="both"/>
              <w:rPr>
                <w:rFonts w:cstheme="minorHAnsi"/>
                <w:lang w:val="en-GB"/>
              </w:rPr>
            </w:pPr>
            <w:r w:rsidRPr="009F769D">
              <w:rPr>
                <w:rFonts w:cstheme="minorHAnsi"/>
                <w:lang w:val="en-GB"/>
              </w:rPr>
              <w:t>Annex No. 5 to SPC</w:t>
            </w:r>
            <w:r w:rsidR="00651DE2" w:rsidRPr="009F769D">
              <w:rPr>
                <w:rFonts w:cstheme="minorHAnsi"/>
                <w:lang w:val="en-GB"/>
              </w:rPr>
              <w:t>.</w:t>
            </w:r>
            <w:r w:rsidRPr="009F769D">
              <w:rPr>
                <w:rFonts w:cstheme="minorHAnsi"/>
                <w:lang w:val="en-GB"/>
              </w:rPr>
              <w:t xml:space="preserve"> </w:t>
            </w:r>
          </w:p>
          <w:p w14:paraId="35D5AA34" w14:textId="704E2233" w:rsidR="00A07A95" w:rsidRPr="009F769D" w:rsidRDefault="00DC6E08" w:rsidP="00DC6E08">
            <w:pPr>
              <w:tabs>
                <w:tab w:val="left" w:pos="1134"/>
                <w:tab w:val="left" w:pos="1276"/>
              </w:tabs>
              <w:jc w:val="both"/>
              <w:rPr>
                <w:rFonts w:cstheme="minorHAnsi"/>
                <w:lang w:val="en-GB"/>
              </w:rPr>
            </w:pPr>
            <w:r w:rsidRPr="009F769D">
              <w:rPr>
                <w:rFonts w:cstheme="minorHAnsi"/>
                <w:lang w:val="en-GB"/>
              </w:rPr>
              <w:t>The object offered by the Supplier shall have to meet all the requirements established under the Conditions of Procurement.</w:t>
            </w:r>
            <w:r w:rsidR="00FF3176" w:rsidRPr="009F769D">
              <w:rPr>
                <w:rFonts w:cstheme="minorHAnsi"/>
                <w:lang w:val="en-GB"/>
              </w:rPr>
              <w:t xml:space="preserve"> </w:t>
            </w:r>
          </w:p>
        </w:tc>
      </w:tr>
      <w:tr w:rsidR="00AB37F9" w:rsidRPr="009F769D" w14:paraId="1E4285E0" w14:textId="77777777" w:rsidTr="4BC90E9A">
        <w:trPr>
          <w:trHeight w:val="692"/>
        </w:trPr>
        <w:tc>
          <w:tcPr>
            <w:tcW w:w="581" w:type="dxa"/>
            <w:tcBorders>
              <w:top w:val="single" w:sz="4" w:space="0" w:color="auto"/>
              <w:left w:val="single" w:sz="4" w:space="0" w:color="auto"/>
              <w:bottom w:val="single" w:sz="4" w:space="0" w:color="auto"/>
              <w:right w:val="single" w:sz="4" w:space="0" w:color="auto"/>
            </w:tcBorders>
          </w:tcPr>
          <w:p w14:paraId="585C671A" w14:textId="77777777" w:rsidR="00FF3176" w:rsidRPr="009F769D" w:rsidRDefault="00FF3176">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6BEC2304" w14:textId="79BB7381" w:rsidR="00FF3176" w:rsidRPr="009F769D" w:rsidRDefault="008050EA" w:rsidP="008050EA">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Shall the Procurement be subdivided into parts of the object of Procurement </w:t>
            </w:r>
          </w:p>
        </w:tc>
        <w:tc>
          <w:tcPr>
            <w:tcW w:w="4961" w:type="dxa"/>
            <w:tcBorders>
              <w:top w:val="single" w:sz="4" w:space="0" w:color="auto"/>
              <w:left w:val="single" w:sz="4" w:space="0" w:color="auto"/>
              <w:bottom w:val="single" w:sz="4" w:space="0" w:color="auto"/>
              <w:right w:val="single" w:sz="4" w:space="0" w:color="auto"/>
            </w:tcBorders>
          </w:tcPr>
          <w:p w14:paraId="5D0830BC" w14:textId="514C444D" w:rsidR="00D24C15" w:rsidRPr="009F769D" w:rsidRDefault="0043678B" w:rsidP="008050EA">
            <w:pPr>
              <w:tabs>
                <w:tab w:val="left" w:pos="1134"/>
                <w:tab w:val="left" w:pos="1276"/>
                <w:tab w:val="center" w:pos="2514"/>
              </w:tabs>
              <w:jc w:val="both"/>
              <w:rPr>
                <w:rFonts w:cstheme="minorHAnsi"/>
                <w:lang w:val="en-GB"/>
              </w:rPr>
            </w:pPr>
            <w:r w:rsidRPr="009F769D">
              <w:rPr>
                <w:rFonts w:cstheme="minorHAnsi"/>
                <w:lang w:val="en-GB"/>
              </w:rPr>
              <w:t>N</w:t>
            </w:r>
            <w:r w:rsidR="008050EA" w:rsidRPr="009F769D">
              <w:rPr>
                <w:rFonts w:cstheme="minorHAnsi"/>
                <w:lang w:val="en-GB"/>
              </w:rPr>
              <w:t>o</w:t>
            </w:r>
          </w:p>
        </w:tc>
      </w:tr>
      <w:tr w:rsidR="00AB37F9" w:rsidRPr="009F769D" w14:paraId="309B3386" w14:textId="77777777" w:rsidTr="4BC90E9A">
        <w:trPr>
          <w:trHeight w:val="1240"/>
        </w:trPr>
        <w:tc>
          <w:tcPr>
            <w:tcW w:w="581" w:type="dxa"/>
            <w:tcBorders>
              <w:top w:val="single" w:sz="4" w:space="0" w:color="auto"/>
              <w:left w:val="single" w:sz="4" w:space="0" w:color="auto"/>
              <w:bottom w:val="single" w:sz="4" w:space="0" w:color="auto"/>
              <w:right w:val="single" w:sz="4" w:space="0" w:color="auto"/>
            </w:tcBorders>
          </w:tcPr>
          <w:p w14:paraId="7916933A" w14:textId="77777777" w:rsidR="00FF3176" w:rsidRPr="009F769D" w:rsidRDefault="00FF3176">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721B0264" w14:textId="07D79592" w:rsidR="00FF3176" w:rsidRPr="009F769D" w:rsidRDefault="00DC6E08" w:rsidP="00DC6E08">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color w:val="000000" w:themeColor="text1"/>
                <w:sz w:val="22"/>
                <w:szCs w:val="22"/>
                <w:lang w:val="en-GB"/>
              </w:rPr>
              <w:t>The requested scope of submission of the Tender</w:t>
            </w:r>
            <w:r w:rsidRPr="009F769D">
              <w:rPr>
                <w:rFonts w:asciiTheme="minorHAnsi" w:hAnsiTheme="minorHAnsi" w:cstheme="minorHAnsi"/>
                <w:b/>
                <w:sz w:val="22"/>
                <w:szCs w:val="22"/>
                <w:lang w:val="en-G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3889E1D1" w14:textId="77777777" w:rsidR="00651C07" w:rsidRPr="009F769D" w:rsidRDefault="00651C07" w:rsidP="00651C07">
            <w:pPr>
              <w:pStyle w:val="ListParagraph"/>
              <w:tabs>
                <w:tab w:val="left" w:pos="567"/>
              </w:tabs>
              <w:ind w:left="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Supplier shall be liable to submit a Tender for the entire scope of the Procurement. </w:t>
            </w:r>
          </w:p>
          <w:p w14:paraId="1FF261B6" w14:textId="2D42E0BC" w:rsidR="00651C07" w:rsidRPr="009F769D" w:rsidRDefault="00651C07" w:rsidP="00651C07">
            <w:pPr>
              <w:pStyle w:val="ListParagraph"/>
              <w:tabs>
                <w:tab w:val="left" w:pos="567"/>
              </w:tabs>
              <w:ind w:left="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scope of the object of Procurement shall be indicated under the Technical Specification.</w:t>
            </w:r>
          </w:p>
        </w:tc>
      </w:tr>
      <w:tr w:rsidR="00AB37F9" w:rsidRPr="009F769D" w14:paraId="4FE3922D" w14:textId="77777777" w:rsidTr="4BC90E9A">
        <w:trPr>
          <w:trHeight w:val="4376"/>
        </w:trPr>
        <w:tc>
          <w:tcPr>
            <w:tcW w:w="581" w:type="dxa"/>
            <w:tcBorders>
              <w:top w:val="single" w:sz="4" w:space="0" w:color="auto"/>
              <w:left w:val="single" w:sz="4" w:space="0" w:color="auto"/>
              <w:bottom w:val="single" w:sz="4" w:space="0" w:color="auto"/>
              <w:right w:val="single" w:sz="4" w:space="0" w:color="auto"/>
            </w:tcBorders>
          </w:tcPr>
          <w:p w14:paraId="5EA6A8B3" w14:textId="77777777" w:rsidR="00B87A64" w:rsidRPr="009F769D" w:rsidRDefault="00B87A64">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3AA2D0F7" w14:textId="59CC83D7" w:rsidR="00B87A64" w:rsidRPr="009F769D" w:rsidRDefault="00651C07" w:rsidP="00DC6E08">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Environment protection </w:t>
            </w:r>
            <w:r w:rsidR="00B87A64" w:rsidRPr="009F769D">
              <w:rPr>
                <w:rFonts w:asciiTheme="minorHAnsi" w:hAnsiTheme="minorHAnsi" w:cstheme="minorHAnsi"/>
                <w:b/>
                <w:sz w:val="22"/>
                <w:szCs w:val="22"/>
                <w:lang w:val="en-GB"/>
              </w:rPr>
              <w:t>(</w:t>
            </w:r>
            <w:r w:rsidRPr="009F769D">
              <w:rPr>
                <w:rFonts w:asciiTheme="minorHAnsi" w:hAnsiTheme="minorHAnsi" w:cstheme="minorHAnsi"/>
                <w:b/>
                <w:sz w:val="22"/>
                <w:szCs w:val="22"/>
                <w:lang w:val="en-GB"/>
              </w:rPr>
              <w:t>green</w:t>
            </w:r>
            <w:r w:rsidR="00B87A64" w:rsidRPr="009F769D">
              <w:rPr>
                <w:rFonts w:asciiTheme="minorHAnsi" w:hAnsiTheme="minorHAnsi" w:cstheme="minorHAnsi"/>
                <w:b/>
                <w:sz w:val="22"/>
                <w:szCs w:val="22"/>
                <w:lang w:val="en-GB"/>
              </w:rPr>
              <w:t xml:space="preserve">) </w:t>
            </w:r>
            <w:r w:rsidRPr="009F769D">
              <w:rPr>
                <w:rFonts w:asciiTheme="minorHAnsi" w:hAnsiTheme="minorHAnsi" w:cstheme="minorHAnsi"/>
                <w:b/>
                <w:sz w:val="22"/>
                <w:szCs w:val="22"/>
                <w:lang w:val="en-GB"/>
              </w:rPr>
              <w:t>criteria</w:t>
            </w:r>
          </w:p>
        </w:tc>
        <w:tc>
          <w:tcPr>
            <w:tcW w:w="4961" w:type="dxa"/>
            <w:tcBorders>
              <w:top w:val="single" w:sz="4" w:space="0" w:color="auto"/>
              <w:left w:val="single" w:sz="4" w:space="0" w:color="auto"/>
              <w:bottom w:val="single" w:sz="4" w:space="0" w:color="auto"/>
              <w:right w:val="single" w:sz="4" w:space="0" w:color="auto"/>
            </w:tcBorders>
          </w:tcPr>
          <w:p w14:paraId="06602714" w14:textId="77777777" w:rsidR="00205C91" w:rsidRPr="009F769D" w:rsidRDefault="00205C91" w:rsidP="00205C91">
            <w:pPr>
              <w:pStyle w:val="ListParagraph"/>
              <w:tabs>
                <w:tab w:val="left" w:pos="567"/>
              </w:tabs>
              <w:spacing w:after="160"/>
              <w:ind w:left="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Procurement shall be executed following Item 4.4.4.4 of “Description of the procedure for applying environmental protection criteria in green procurement”, ratified under the Order No. D1-508 of the Minister of Environment of the Republic of Lithuania of 28 June 2011.</w:t>
            </w:r>
          </w:p>
          <w:p w14:paraId="133769D3" w14:textId="4CFC9A14" w:rsidR="00205C91" w:rsidRPr="009F769D" w:rsidRDefault="00581588" w:rsidP="00205C91">
            <w:pPr>
              <w:pStyle w:val="ListParagraph"/>
              <w:tabs>
                <w:tab w:val="left" w:pos="567"/>
              </w:tabs>
              <w:spacing w:after="160"/>
              <w:ind w:left="0"/>
              <w:contextualSpacing w:val="0"/>
              <w:jc w:val="both"/>
              <w:rPr>
                <w:rFonts w:asciiTheme="minorHAnsi" w:hAnsiTheme="minorHAnsi" w:cstheme="minorHAnsi"/>
                <w:sz w:val="22"/>
                <w:szCs w:val="22"/>
                <w:lang w:val="en-GB"/>
              </w:rPr>
            </w:pPr>
            <w:r w:rsidRPr="00A70E22">
              <w:rPr>
                <w:rFonts w:asciiTheme="minorHAnsi" w:hAnsiTheme="minorHAnsi" w:cstheme="minorHAnsi"/>
                <w:sz w:val="22"/>
                <w:szCs w:val="22"/>
                <w:lang w:val="en-GB"/>
              </w:rPr>
              <w:t xml:space="preserve">The operating life of the System shall not be shorter than </w:t>
            </w:r>
            <w:r w:rsidR="00205C91" w:rsidRPr="00A70E22">
              <w:rPr>
                <w:rFonts w:asciiTheme="minorHAnsi" w:hAnsiTheme="minorHAnsi" w:cstheme="minorHAnsi"/>
                <w:sz w:val="22"/>
                <w:szCs w:val="22"/>
                <w:lang w:val="en-GB"/>
              </w:rPr>
              <w:t xml:space="preserve">10 </w:t>
            </w:r>
            <w:r w:rsidRPr="00A70E22">
              <w:rPr>
                <w:rFonts w:asciiTheme="minorHAnsi" w:hAnsiTheme="minorHAnsi" w:cstheme="minorHAnsi"/>
                <w:sz w:val="22"/>
                <w:szCs w:val="22"/>
                <w:lang w:val="en-GB"/>
              </w:rPr>
              <w:t>years</w:t>
            </w:r>
            <w:r w:rsidR="00386B42" w:rsidRPr="00A70E22">
              <w:rPr>
                <w:rFonts w:asciiTheme="minorHAnsi" w:hAnsiTheme="minorHAnsi" w:cstheme="minorHAnsi"/>
                <w:sz w:val="22"/>
                <w:szCs w:val="22"/>
                <w:lang w:val="en-GB"/>
              </w:rPr>
              <w:t xml:space="preserve">, </w:t>
            </w:r>
            <w:r w:rsidRPr="00A70E22">
              <w:rPr>
                <w:rFonts w:asciiTheme="minorHAnsi" w:hAnsiTheme="minorHAnsi" w:cstheme="minorHAnsi"/>
                <w:sz w:val="22"/>
                <w:szCs w:val="22"/>
                <w:lang w:val="en-GB"/>
              </w:rPr>
              <w:t>equipment post-warranty maintenance services shall be acquired together</w:t>
            </w:r>
            <w:r w:rsidR="00386B42" w:rsidRPr="00A70E22">
              <w:rPr>
                <w:rFonts w:asciiTheme="minorHAnsi" w:hAnsiTheme="minorHAnsi" w:cstheme="minorHAnsi"/>
                <w:sz w:val="22"/>
                <w:szCs w:val="22"/>
                <w:lang w:val="en-GB"/>
              </w:rPr>
              <w:t xml:space="preserve">, </w:t>
            </w:r>
            <w:r w:rsidRPr="00A70E22">
              <w:rPr>
                <w:rFonts w:asciiTheme="minorHAnsi" w:hAnsiTheme="minorHAnsi" w:cstheme="minorHAnsi"/>
                <w:sz w:val="22"/>
                <w:szCs w:val="22"/>
                <w:lang w:val="en-GB"/>
              </w:rPr>
              <w:t>i.e. software and hardware repair services</w:t>
            </w:r>
            <w:r w:rsidR="00386B42" w:rsidRPr="00A70E22">
              <w:rPr>
                <w:rFonts w:asciiTheme="minorHAnsi" w:hAnsiTheme="minorHAnsi" w:cstheme="minorHAnsi"/>
                <w:sz w:val="22"/>
                <w:szCs w:val="22"/>
                <w:lang w:val="en-GB"/>
              </w:rPr>
              <w:t>.</w:t>
            </w:r>
            <w:r w:rsidR="00205C91" w:rsidRPr="00A70E22">
              <w:rPr>
                <w:rFonts w:asciiTheme="minorHAnsi" w:hAnsiTheme="minorHAnsi" w:cstheme="minorHAnsi"/>
                <w:sz w:val="22"/>
                <w:szCs w:val="22"/>
                <w:lang w:val="en-GB"/>
              </w:rPr>
              <w:t xml:space="preserve"> </w:t>
            </w:r>
          </w:p>
        </w:tc>
      </w:tr>
      <w:tr w:rsidR="00910F23" w:rsidRPr="009F769D" w14:paraId="7414688E" w14:textId="77777777" w:rsidTr="4BC90E9A">
        <w:trPr>
          <w:trHeight w:val="5532"/>
        </w:trPr>
        <w:tc>
          <w:tcPr>
            <w:tcW w:w="581" w:type="dxa"/>
            <w:tcBorders>
              <w:top w:val="single" w:sz="4" w:space="0" w:color="auto"/>
              <w:left w:val="single" w:sz="4" w:space="0" w:color="auto"/>
              <w:bottom w:val="single" w:sz="4" w:space="0" w:color="auto"/>
              <w:right w:val="single" w:sz="4" w:space="0" w:color="auto"/>
            </w:tcBorders>
          </w:tcPr>
          <w:p w14:paraId="4D145C31" w14:textId="77777777" w:rsidR="00910F23" w:rsidRPr="009F769D" w:rsidRDefault="00910F2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2121ACB4" w14:textId="55B75022" w:rsidR="00910F23" w:rsidRPr="009F769D" w:rsidRDefault="00651C07" w:rsidP="00651C07">
            <w:pPr>
              <w:pStyle w:val="ListParagraph"/>
              <w:tabs>
                <w:tab w:val="left" w:pos="567"/>
              </w:tabs>
              <w:ind w:left="0"/>
              <w:jc w:val="both"/>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Other relevant information about the object of Procurement </w:t>
            </w:r>
          </w:p>
        </w:tc>
        <w:tc>
          <w:tcPr>
            <w:tcW w:w="4961" w:type="dxa"/>
            <w:tcBorders>
              <w:top w:val="single" w:sz="4" w:space="0" w:color="auto"/>
              <w:left w:val="single" w:sz="4" w:space="0" w:color="auto"/>
              <w:bottom w:val="single" w:sz="4" w:space="0" w:color="auto"/>
              <w:right w:val="single" w:sz="4" w:space="0" w:color="auto"/>
            </w:tcBorders>
          </w:tcPr>
          <w:p w14:paraId="621BA647" w14:textId="2E167BB3" w:rsidR="00057282" w:rsidRPr="009F769D" w:rsidRDefault="008E3A4C" w:rsidP="007B35C6">
            <w:pPr>
              <w:pBdr>
                <w:top w:val="nil"/>
                <w:left w:val="nil"/>
                <w:bottom w:val="nil"/>
                <w:right w:val="nil"/>
                <w:between w:val="nil"/>
                <w:bar w:val="nil"/>
              </w:pBdr>
              <w:tabs>
                <w:tab w:val="left" w:pos="1276"/>
                <w:tab w:val="left" w:pos="1418"/>
              </w:tabs>
              <w:suppressAutoHyphens/>
              <w:jc w:val="both"/>
              <w:rPr>
                <w:rFonts w:cstheme="minorHAnsi"/>
                <w:lang w:val="en-GB"/>
              </w:rPr>
            </w:pPr>
            <w:r w:rsidRPr="009F769D">
              <w:rPr>
                <w:rFonts w:cstheme="minorHAnsi"/>
                <w:lang w:val="en-GB"/>
              </w:rPr>
              <w:t>Maximum value of the Contract</w:t>
            </w:r>
            <w:r w:rsidR="00AA615B" w:rsidRPr="009F769D">
              <w:rPr>
                <w:rFonts w:cstheme="minorHAnsi"/>
                <w:lang w:val="en-GB"/>
              </w:rPr>
              <w:t xml:space="preserve"> (</w:t>
            </w:r>
            <w:r w:rsidRPr="009F769D">
              <w:rPr>
                <w:rFonts w:cstheme="minorHAnsi"/>
                <w:lang w:val="en-GB"/>
              </w:rPr>
              <w:t>sum allocated for the Procurement</w:t>
            </w:r>
            <w:r w:rsidR="00AA615B" w:rsidRPr="009F769D">
              <w:rPr>
                <w:rFonts w:cstheme="minorHAnsi"/>
                <w:lang w:val="en-GB"/>
              </w:rPr>
              <w:t xml:space="preserve">) – </w:t>
            </w:r>
            <w:r w:rsidR="00386B42" w:rsidRPr="009F769D">
              <w:rPr>
                <w:rFonts w:cstheme="minorHAnsi"/>
                <w:b/>
                <w:bCs/>
                <w:lang w:val="en-GB"/>
              </w:rPr>
              <w:t>2</w:t>
            </w:r>
            <w:r w:rsidR="00F84369" w:rsidRPr="009F769D">
              <w:rPr>
                <w:rFonts w:cstheme="minorHAnsi"/>
                <w:b/>
                <w:bCs/>
                <w:lang w:val="en-GB"/>
              </w:rPr>
              <w:t xml:space="preserve"> </w:t>
            </w:r>
            <w:r w:rsidR="00386B42" w:rsidRPr="009F769D">
              <w:rPr>
                <w:rFonts w:cstheme="minorHAnsi"/>
                <w:b/>
                <w:bCs/>
                <w:lang w:val="en-GB"/>
              </w:rPr>
              <w:t>10</w:t>
            </w:r>
            <w:r w:rsidR="00AA615B" w:rsidRPr="009F769D">
              <w:rPr>
                <w:rFonts w:cstheme="minorHAnsi"/>
                <w:b/>
                <w:lang w:val="en-GB"/>
              </w:rPr>
              <w:t>0</w:t>
            </w:r>
            <w:r w:rsidR="007B35C6" w:rsidRPr="009F769D">
              <w:rPr>
                <w:rFonts w:cstheme="minorHAnsi"/>
                <w:b/>
                <w:lang w:val="en-GB"/>
              </w:rPr>
              <w:t> </w:t>
            </w:r>
            <w:r w:rsidR="00AA615B" w:rsidRPr="009F769D">
              <w:rPr>
                <w:rFonts w:cstheme="minorHAnsi"/>
                <w:b/>
                <w:lang w:val="en-GB"/>
              </w:rPr>
              <w:t>000</w:t>
            </w:r>
            <w:r w:rsidR="007B35C6" w:rsidRPr="009F769D">
              <w:rPr>
                <w:rFonts w:cstheme="minorHAnsi"/>
                <w:b/>
                <w:lang w:val="en-GB"/>
              </w:rPr>
              <w:t>,</w:t>
            </w:r>
            <w:r w:rsidR="00AA615B" w:rsidRPr="009F769D">
              <w:rPr>
                <w:rFonts w:cstheme="minorHAnsi"/>
                <w:b/>
                <w:lang w:val="en-GB"/>
              </w:rPr>
              <w:t xml:space="preserve">00 </w:t>
            </w:r>
            <w:r w:rsidR="00AA615B" w:rsidRPr="009F769D">
              <w:rPr>
                <w:rFonts w:cstheme="minorHAnsi"/>
                <w:bCs/>
                <w:lang w:val="en-GB"/>
              </w:rPr>
              <w:t xml:space="preserve">EUR </w:t>
            </w:r>
            <w:r w:rsidR="00D14155" w:rsidRPr="009F769D">
              <w:rPr>
                <w:rFonts w:cstheme="minorHAnsi"/>
                <w:bCs/>
                <w:lang w:val="en-GB"/>
              </w:rPr>
              <w:t>excluding</w:t>
            </w:r>
            <w:r w:rsidRPr="009F769D">
              <w:rPr>
                <w:rFonts w:cstheme="minorHAnsi"/>
                <w:bCs/>
                <w:lang w:val="en-GB"/>
              </w:rPr>
              <w:t xml:space="preserve"> VAT,</w:t>
            </w:r>
            <w:r w:rsidR="00840A04" w:rsidRPr="009F769D">
              <w:rPr>
                <w:rFonts w:cstheme="minorHAnsi"/>
                <w:lang w:val="en-GB"/>
              </w:rPr>
              <w:t xml:space="preserve"> </w:t>
            </w:r>
            <w:r w:rsidRPr="009F769D">
              <w:rPr>
                <w:rFonts w:cstheme="minorHAnsi"/>
                <w:lang w:val="en-GB"/>
              </w:rPr>
              <w:t>including</w:t>
            </w:r>
            <w:r w:rsidR="00057282" w:rsidRPr="009F769D">
              <w:rPr>
                <w:rFonts w:cstheme="minorHAnsi"/>
                <w:lang w:val="en-GB"/>
              </w:rPr>
              <w:t>:</w:t>
            </w:r>
            <w:r w:rsidR="00840A04" w:rsidRPr="009F769D">
              <w:rPr>
                <w:rFonts w:cstheme="minorHAnsi"/>
                <w:lang w:val="en-GB"/>
              </w:rPr>
              <w:t xml:space="preserve"> </w:t>
            </w:r>
          </w:p>
          <w:p w14:paraId="010720B5" w14:textId="7318B301" w:rsidR="00C61E71" w:rsidRPr="009F769D" w:rsidRDefault="00386B42" w:rsidP="00386B42">
            <w:pPr>
              <w:pStyle w:val="ListParagraph"/>
              <w:pBdr>
                <w:top w:val="nil"/>
                <w:left w:val="nil"/>
                <w:bottom w:val="nil"/>
                <w:right w:val="nil"/>
                <w:between w:val="nil"/>
                <w:bar w:val="nil"/>
              </w:pBdr>
              <w:tabs>
                <w:tab w:val="left" w:pos="321"/>
                <w:tab w:val="left" w:pos="1276"/>
                <w:tab w:val="left" w:pos="1418"/>
              </w:tabs>
              <w:suppressAutoHyphens/>
              <w:ind w:left="0"/>
              <w:jc w:val="both"/>
              <w:rPr>
                <w:rFonts w:asciiTheme="minorHAnsi" w:hAnsiTheme="minorHAnsi" w:cstheme="minorHAnsi"/>
                <w:sz w:val="22"/>
                <w:szCs w:val="22"/>
                <w:lang w:val="en-GB"/>
              </w:rPr>
            </w:pPr>
            <w:r w:rsidRPr="009F769D">
              <w:rPr>
                <w:rFonts w:asciiTheme="minorHAnsi" w:hAnsiTheme="minorHAnsi" w:cstheme="minorHAnsi"/>
                <w:b/>
                <w:bCs/>
                <w:sz w:val="22"/>
                <w:szCs w:val="22"/>
                <w:lang w:val="en-GB"/>
              </w:rPr>
              <w:t>1) 1</w:t>
            </w:r>
            <w:r w:rsidR="00F84369" w:rsidRPr="009F769D">
              <w:rPr>
                <w:rFonts w:asciiTheme="minorHAnsi" w:hAnsiTheme="minorHAnsi" w:cstheme="minorHAnsi"/>
                <w:b/>
                <w:bCs/>
                <w:sz w:val="22"/>
                <w:szCs w:val="22"/>
                <w:lang w:val="en-GB"/>
              </w:rPr>
              <w:t xml:space="preserve"> </w:t>
            </w:r>
            <w:r w:rsidRPr="009F769D">
              <w:rPr>
                <w:rFonts w:asciiTheme="minorHAnsi" w:hAnsiTheme="minorHAnsi" w:cstheme="minorHAnsi"/>
                <w:b/>
                <w:bCs/>
                <w:sz w:val="22"/>
                <w:szCs w:val="22"/>
                <w:lang w:val="en-GB"/>
              </w:rPr>
              <w:t>8</w:t>
            </w:r>
            <w:r w:rsidR="00840A04" w:rsidRPr="009F769D">
              <w:rPr>
                <w:rFonts w:asciiTheme="minorHAnsi" w:hAnsiTheme="minorHAnsi" w:cstheme="minorHAnsi"/>
                <w:b/>
                <w:bCs/>
                <w:sz w:val="22"/>
                <w:szCs w:val="22"/>
                <w:lang w:val="en-GB"/>
              </w:rPr>
              <w:t>00</w:t>
            </w:r>
            <w:r w:rsidR="00D14155" w:rsidRPr="009F769D">
              <w:rPr>
                <w:rFonts w:asciiTheme="minorHAnsi" w:hAnsiTheme="minorHAnsi" w:cstheme="minorHAnsi"/>
                <w:b/>
                <w:bCs/>
                <w:sz w:val="22"/>
                <w:szCs w:val="22"/>
                <w:lang w:val="en-GB"/>
              </w:rPr>
              <w:t> </w:t>
            </w:r>
            <w:r w:rsidR="00840A04" w:rsidRPr="009F769D">
              <w:rPr>
                <w:rFonts w:asciiTheme="minorHAnsi" w:hAnsiTheme="minorHAnsi" w:cstheme="minorHAnsi"/>
                <w:b/>
                <w:bCs/>
                <w:sz w:val="22"/>
                <w:szCs w:val="22"/>
                <w:lang w:val="en-GB"/>
              </w:rPr>
              <w:t>000</w:t>
            </w:r>
            <w:r w:rsidR="00D14155" w:rsidRPr="009F769D">
              <w:rPr>
                <w:rFonts w:asciiTheme="minorHAnsi" w:hAnsiTheme="minorHAnsi" w:cstheme="minorHAnsi"/>
                <w:b/>
                <w:bCs/>
                <w:sz w:val="22"/>
                <w:szCs w:val="22"/>
                <w:lang w:val="en-GB"/>
              </w:rPr>
              <w:t>,</w:t>
            </w:r>
            <w:r w:rsidR="00541FEF" w:rsidRPr="009F769D">
              <w:rPr>
                <w:rFonts w:asciiTheme="minorHAnsi" w:hAnsiTheme="minorHAnsi" w:cstheme="minorHAnsi"/>
                <w:b/>
                <w:bCs/>
                <w:sz w:val="22"/>
                <w:szCs w:val="22"/>
                <w:lang w:val="en-GB"/>
              </w:rPr>
              <w:t>00</w:t>
            </w:r>
            <w:r w:rsidR="00840A04" w:rsidRPr="009F769D">
              <w:rPr>
                <w:rFonts w:asciiTheme="minorHAnsi" w:hAnsiTheme="minorHAnsi" w:cstheme="minorHAnsi"/>
                <w:sz w:val="22"/>
                <w:szCs w:val="22"/>
                <w:lang w:val="en-GB"/>
              </w:rPr>
              <w:t xml:space="preserve"> EUR </w:t>
            </w:r>
            <w:r w:rsidR="00D14155" w:rsidRPr="009F769D">
              <w:rPr>
                <w:rFonts w:asciiTheme="minorHAnsi" w:hAnsiTheme="minorHAnsi" w:cstheme="minorHAnsi"/>
                <w:bCs/>
                <w:sz w:val="22"/>
                <w:szCs w:val="22"/>
                <w:lang w:val="en-GB"/>
              </w:rPr>
              <w:t xml:space="preserve">excluding </w:t>
            </w:r>
            <w:r w:rsidR="008E3A4C" w:rsidRPr="009F769D">
              <w:rPr>
                <w:rFonts w:asciiTheme="minorHAnsi" w:hAnsiTheme="minorHAnsi" w:cstheme="minorHAnsi"/>
                <w:sz w:val="22"/>
                <w:szCs w:val="22"/>
                <w:lang w:val="en-GB"/>
              </w:rPr>
              <w:t xml:space="preserve">VAT </w:t>
            </w:r>
            <w:r w:rsidR="000158E0" w:rsidRPr="009F769D">
              <w:rPr>
                <w:rFonts w:asciiTheme="minorHAnsi" w:hAnsiTheme="minorHAnsi" w:cstheme="minorHAnsi"/>
                <w:sz w:val="22"/>
                <w:szCs w:val="22"/>
                <w:lang w:val="en-GB"/>
              </w:rPr>
              <w:t xml:space="preserve">allocated for the System and </w:t>
            </w:r>
            <w:r w:rsidR="00F84369" w:rsidRPr="009F769D">
              <w:rPr>
                <w:rFonts w:asciiTheme="minorHAnsi" w:hAnsiTheme="minorHAnsi" w:cstheme="minorHAnsi"/>
                <w:sz w:val="22"/>
                <w:szCs w:val="22"/>
                <w:lang w:val="en-GB"/>
              </w:rPr>
              <w:t>training</w:t>
            </w:r>
            <w:r w:rsidR="00FC6D69" w:rsidRPr="009F769D">
              <w:rPr>
                <w:rFonts w:asciiTheme="minorHAnsi" w:hAnsiTheme="minorHAnsi" w:cstheme="minorHAnsi"/>
                <w:sz w:val="22"/>
                <w:szCs w:val="22"/>
                <w:lang w:val="en-GB"/>
              </w:rPr>
              <w:t>;</w:t>
            </w:r>
          </w:p>
          <w:p w14:paraId="2CEC648A" w14:textId="53D526FA" w:rsidR="00D47D7C" w:rsidRPr="009F769D" w:rsidRDefault="00386B42" w:rsidP="007B35C6">
            <w:pPr>
              <w:pStyle w:val="ListParagraph"/>
              <w:pBdr>
                <w:top w:val="nil"/>
                <w:left w:val="nil"/>
                <w:bottom w:val="nil"/>
                <w:right w:val="nil"/>
                <w:between w:val="nil"/>
                <w:bar w:val="nil"/>
              </w:pBdr>
              <w:tabs>
                <w:tab w:val="left" w:pos="321"/>
                <w:tab w:val="left" w:pos="1276"/>
                <w:tab w:val="left" w:pos="1418"/>
              </w:tabs>
              <w:suppressAutoHyphens/>
              <w:spacing w:after="120"/>
              <w:ind w:left="0"/>
              <w:jc w:val="both"/>
              <w:rPr>
                <w:rFonts w:asciiTheme="minorHAnsi" w:hAnsiTheme="minorHAnsi" w:cstheme="minorHAnsi"/>
                <w:sz w:val="22"/>
                <w:szCs w:val="22"/>
                <w:lang w:val="en-GB"/>
              </w:rPr>
            </w:pPr>
            <w:r w:rsidRPr="009F769D">
              <w:rPr>
                <w:rFonts w:asciiTheme="minorHAnsi" w:hAnsiTheme="minorHAnsi" w:cstheme="minorHAnsi"/>
                <w:b/>
                <w:bCs/>
                <w:sz w:val="22"/>
                <w:szCs w:val="22"/>
                <w:lang w:val="en-GB"/>
              </w:rPr>
              <w:t>2)</w:t>
            </w:r>
            <w:r w:rsidR="00F84369" w:rsidRPr="009F769D">
              <w:rPr>
                <w:rFonts w:asciiTheme="minorHAnsi" w:hAnsiTheme="minorHAnsi" w:cstheme="minorHAnsi"/>
                <w:b/>
                <w:bCs/>
                <w:sz w:val="22"/>
                <w:szCs w:val="22"/>
                <w:lang w:val="en-GB"/>
              </w:rPr>
              <w:t xml:space="preserve"> 3</w:t>
            </w:r>
            <w:r w:rsidRPr="009F769D">
              <w:rPr>
                <w:rFonts w:asciiTheme="minorHAnsi" w:hAnsiTheme="minorHAnsi" w:cstheme="minorHAnsi"/>
                <w:b/>
                <w:bCs/>
                <w:sz w:val="22"/>
                <w:szCs w:val="22"/>
                <w:lang w:val="en-GB"/>
              </w:rPr>
              <w:t>00</w:t>
            </w:r>
            <w:r w:rsidR="00D14155" w:rsidRPr="009F769D">
              <w:rPr>
                <w:rFonts w:asciiTheme="minorHAnsi" w:hAnsiTheme="minorHAnsi" w:cstheme="minorHAnsi"/>
                <w:b/>
                <w:bCs/>
                <w:sz w:val="22"/>
                <w:szCs w:val="22"/>
                <w:lang w:val="en-GB"/>
              </w:rPr>
              <w:t> </w:t>
            </w:r>
            <w:r w:rsidR="00F84369" w:rsidRPr="009F769D">
              <w:rPr>
                <w:rFonts w:asciiTheme="minorHAnsi" w:hAnsiTheme="minorHAnsi" w:cstheme="minorHAnsi"/>
                <w:b/>
                <w:bCs/>
                <w:sz w:val="22"/>
                <w:szCs w:val="22"/>
                <w:lang w:val="en-GB"/>
              </w:rPr>
              <w:t>000</w:t>
            </w:r>
            <w:r w:rsidR="00D14155" w:rsidRPr="009F769D">
              <w:rPr>
                <w:rFonts w:asciiTheme="minorHAnsi" w:hAnsiTheme="minorHAnsi" w:cstheme="minorHAnsi"/>
                <w:b/>
                <w:bCs/>
                <w:sz w:val="22"/>
                <w:szCs w:val="22"/>
                <w:lang w:val="en-GB"/>
              </w:rPr>
              <w:t>,00</w:t>
            </w:r>
            <w:r w:rsidR="00F84369" w:rsidRPr="009F769D">
              <w:rPr>
                <w:rFonts w:asciiTheme="minorHAnsi" w:hAnsiTheme="minorHAnsi" w:cstheme="minorHAnsi"/>
                <w:b/>
                <w:bCs/>
                <w:sz w:val="22"/>
                <w:szCs w:val="22"/>
                <w:lang w:val="en-GB"/>
              </w:rPr>
              <w:t xml:space="preserve"> </w:t>
            </w:r>
            <w:r w:rsidR="00F84369" w:rsidRPr="009F769D">
              <w:rPr>
                <w:rFonts w:asciiTheme="minorHAnsi" w:hAnsiTheme="minorHAnsi" w:cstheme="minorHAnsi"/>
                <w:sz w:val="22"/>
                <w:szCs w:val="22"/>
                <w:lang w:val="en-GB"/>
              </w:rPr>
              <w:t xml:space="preserve">EUR </w:t>
            </w:r>
            <w:r w:rsidR="00D14155" w:rsidRPr="009F769D">
              <w:rPr>
                <w:rFonts w:asciiTheme="minorHAnsi" w:hAnsiTheme="minorHAnsi" w:cstheme="minorHAnsi"/>
                <w:bCs/>
                <w:sz w:val="22"/>
                <w:szCs w:val="22"/>
                <w:lang w:val="en-GB"/>
              </w:rPr>
              <w:t xml:space="preserve">excluding </w:t>
            </w:r>
            <w:r w:rsidR="00F84369" w:rsidRPr="009F769D">
              <w:rPr>
                <w:rFonts w:asciiTheme="minorHAnsi" w:hAnsiTheme="minorHAnsi" w:cstheme="minorHAnsi"/>
                <w:sz w:val="22"/>
                <w:szCs w:val="22"/>
                <w:lang w:val="en-GB"/>
              </w:rPr>
              <w:t>VAT</w:t>
            </w:r>
            <w:r w:rsidR="00D47D7C" w:rsidRPr="009F769D">
              <w:rPr>
                <w:rFonts w:asciiTheme="minorHAnsi" w:hAnsiTheme="minorHAnsi" w:cstheme="minorHAnsi"/>
                <w:sz w:val="22"/>
                <w:szCs w:val="22"/>
                <w:lang w:val="en-GB"/>
              </w:rPr>
              <w:t xml:space="preserve"> is allocated to post</w:t>
            </w:r>
            <w:r w:rsidR="007B35C6" w:rsidRPr="009F769D">
              <w:rPr>
                <w:rFonts w:asciiTheme="minorHAnsi" w:hAnsiTheme="minorHAnsi" w:cstheme="minorHAnsi"/>
                <w:sz w:val="22"/>
                <w:szCs w:val="22"/>
                <w:lang w:val="en-GB"/>
              </w:rPr>
              <w:t xml:space="preserve"> </w:t>
            </w:r>
            <w:r w:rsidR="00D47D7C" w:rsidRPr="009F769D">
              <w:rPr>
                <w:rFonts w:asciiTheme="minorHAnsi" w:hAnsiTheme="minorHAnsi" w:cstheme="minorHAnsi"/>
                <w:sz w:val="22"/>
                <w:szCs w:val="22"/>
                <w:lang w:val="en-GB"/>
              </w:rPr>
              <w:t>warranty maintenance</w:t>
            </w:r>
            <w:r w:rsidR="00226419">
              <w:rPr>
                <w:rFonts w:asciiTheme="minorHAnsi" w:hAnsiTheme="minorHAnsi" w:cstheme="minorHAnsi"/>
                <w:sz w:val="22"/>
                <w:szCs w:val="22"/>
                <w:lang w:val="en-GB"/>
              </w:rPr>
              <w:t xml:space="preserve"> (software</w:t>
            </w:r>
            <w:r w:rsidR="00D47D7C" w:rsidRPr="009F769D">
              <w:rPr>
                <w:rFonts w:asciiTheme="minorHAnsi" w:hAnsiTheme="minorHAnsi" w:cstheme="minorHAnsi"/>
                <w:sz w:val="22"/>
                <w:szCs w:val="22"/>
                <w:lang w:val="en-GB"/>
              </w:rPr>
              <w:t xml:space="preserve"> </w:t>
            </w:r>
            <w:r w:rsidR="00D47D7C" w:rsidRPr="00226419">
              <w:rPr>
                <w:rFonts w:asciiTheme="minorHAnsi" w:hAnsiTheme="minorHAnsi" w:cstheme="minorHAnsi"/>
                <w:sz w:val="22"/>
                <w:szCs w:val="22"/>
                <w:lang w:val="en-GB"/>
              </w:rPr>
              <w:t xml:space="preserve">and </w:t>
            </w:r>
            <w:r w:rsidR="00226419" w:rsidRPr="00226419">
              <w:rPr>
                <w:rFonts w:asciiTheme="minorHAnsi" w:hAnsiTheme="minorHAnsi" w:cstheme="minorHAnsi"/>
                <w:sz w:val="22"/>
                <w:szCs w:val="22"/>
                <w:lang w:val="en-GB"/>
              </w:rPr>
              <w:t>hardware)</w:t>
            </w:r>
            <w:r w:rsidR="00D47D7C" w:rsidRPr="00226419">
              <w:rPr>
                <w:rFonts w:asciiTheme="minorHAnsi" w:hAnsiTheme="minorHAnsi" w:cstheme="minorHAnsi"/>
                <w:sz w:val="22"/>
                <w:szCs w:val="22"/>
                <w:lang w:val="en-GB"/>
              </w:rPr>
              <w:t xml:space="preserve"> services (of which details do not exceed </w:t>
            </w:r>
            <w:r w:rsidR="00D47D7C" w:rsidRPr="009F769D">
              <w:rPr>
                <w:rFonts w:asciiTheme="minorHAnsi" w:hAnsiTheme="minorHAnsi" w:cstheme="minorHAnsi"/>
                <w:sz w:val="22"/>
                <w:szCs w:val="22"/>
                <w:lang w:val="en-GB"/>
              </w:rPr>
              <w:t xml:space="preserve">EUR </w:t>
            </w:r>
            <w:r w:rsidRPr="009F769D">
              <w:rPr>
                <w:rFonts w:asciiTheme="minorHAnsi" w:hAnsiTheme="minorHAnsi" w:cstheme="minorHAnsi"/>
                <w:sz w:val="22"/>
                <w:szCs w:val="22"/>
                <w:lang w:val="en-GB"/>
              </w:rPr>
              <w:t>3</w:t>
            </w:r>
            <w:r w:rsidR="00D47D7C" w:rsidRPr="009F769D">
              <w:rPr>
                <w:rFonts w:asciiTheme="minorHAnsi" w:hAnsiTheme="minorHAnsi" w:cstheme="minorHAnsi"/>
                <w:sz w:val="22"/>
                <w:szCs w:val="22"/>
                <w:lang w:val="en-GB"/>
              </w:rPr>
              <w:t>0</w:t>
            </w:r>
            <w:r w:rsidR="00C27E91">
              <w:rPr>
                <w:rFonts w:asciiTheme="minorHAnsi" w:hAnsiTheme="minorHAnsi" w:cstheme="minorHAnsi"/>
                <w:sz w:val="22"/>
                <w:szCs w:val="22"/>
                <w:lang w:val="en-GB"/>
              </w:rPr>
              <w:t xml:space="preserve"> </w:t>
            </w:r>
            <w:r w:rsidR="00D47D7C" w:rsidRPr="009F769D">
              <w:rPr>
                <w:rFonts w:asciiTheme="minorHAnsi" w:hAnsiTheme="minorHAnsi" w:cstheme="minorHAnsi"/>
                <w:sz w:val="22"/>
                <w:szCs w:val="22"/>
                <w:lang w:val="en-GB"/>
              </w:rPr>
              <w:t>000.00 excluding VAT)</w:t>
            </w:r>
            <w:r w:rsidR="007B35C6" w:rsidRPr="009F769D">
              <w:rPr>
                <w:rFonts w:asciiTheme="minorHAnsi" w:hAnsiTheme="minorHAnsi" w:cstheme="minorHAnsi"/>
                <w:sz w:val="22"/>
                <w:szCs w:val="22"/>
                <w:lang w:val="en-GB"/>
              </w:rPr>
              <w:t>.</w:t>
            </w:r>
          </w:p>
          <w:p w14:paraId="4A39D1F1" w14:textId="77777777" w:rsidR="007B35C6" w:rsidRPr="009F769D" w:rsidRDefault="007B35C6" w:rsidP="007B35C6">
            <w:pPr>
              <w:pStyle w:val="ListParagraph"/>
              <w:pBdr>
                <w:top w:val="nil"/>
                <w:left w:val="nil"/>
                <w:bottom w:val="nil"/>
                <w:right w:val="nil"/>
                <w:between w:val="nil"/>
                <w:bar w:val="nil"/>
              </w:pBdr>
              <w:tabs>
                <w:tab w:val="left" w:pos="321"/>
                <w:tab w:val="left" w:pos="1276"/>
                <w:tab w:val="left" w:pos="1418"/>
              </w:tabs>
              <w:suppressAutoHyphens/>
              <w:spacing w:after="120"/>
              <w:ind w:left="0"/>
              <w:jc w:val="both"/>
              <w:rPr>
                <w:rFonts w:asciiTheme="minorHAnsi" w:hAnsiTheme="minorHAnsi" w:cstheme="minorHAnsi"/>
                <w:sz w:val="22"/>
                <w:szCs w:val="22"/>
                <w:lang w:val="en-GB"/>
              </w:rPr>
            </w:pPr>
          </w:p>
          <w:p w14:paraId="2652193B" w14:textId="0818755E" w:rsidR="00D47D7C" w:rsidRPr="009F769D" w:rsidRDefault="00D47D7C" w:rsidP="00386B42">
            <w:pPr>
              <w:pStyle w:val="ListParagraph"/>
              <w:pBdr>
                <w:top w:val="nil"/>
                <w:left w:val="nil"/>
                <w:bottom w:val="nil"/>
                <w:right w:val="nil"/>
                <w:between w:val="nil"/>
                <w:bar w:val="nil"/>
              </w:pBdr>
              <w:tabs>
                <w:tab w:val="left" w:pos="321"/>
                <w:tab w:val="left" w:pos="1276"/>
                <w:tab w:val="left" w:pos="1418"/>
              </w:tabs>
              <w:suppressAutoHyphens/>
              <w:spacing w:after="120"/>
              <w:ind w:left="0"/>
              <w:contextualSpacing w:val="0"/>
              <w:jc w:val="both"/>
              <w:rPr>
                <w:rFonts w:asciiTheme="minorHAnsi" w:hAnsiTheme="minorHAnsi" w:cstheme="minorHAnsi"/>
                <w:b/>
                <w:bCs/>
                <w:sz w:val="22"/>
                <w:szCs w:val="22"/>
                <w:lang w:val="en-GB"/>
              </w:rPr>
            </w:pPr>
            <w:r w:rsidRPr="009F769D">
              <w:rPr>
                <w:rFonts w:asciiTheme="minorHAnsi" w:hAnsiTheme="minorHAnsi" w:cstheme="minorHAnsi"/>
                <w:sz w:val="22"/>
                <w:szCs w:val="22"/>
                <w:lang w:val="en-GB"/>
              </w:rPr>
              <w:t xml:space="preserve">The price of the final offer for Systems and employee training cannot exceed the maximum amount allocated by the Buyer (EUR </w:t>
            </w:r>
            <w:r w:rsidR="00386B42" w:rsidRPr="009F769D">
              <w:rPr>
                <w:rFonts w:asciiTheme="minorHAnsi" w:hAnsiTheme="minorHAnsi" w:cstheme="minorHAnsi"/>
                <w:sz w:val="22"/>
                <w:szCs w:val="22"/>
                <w:lang w:val="en-GB"/>
              </w:rPr>
              <w:t>1 8</w:t>
            </w:r>
            <w:r w:rsidRPr="009F769D">
              <w:rPr>
                <w:rFonts w:asciiTheme="minorHAnsi" w:hAnsiTheme="minorHAnsi" w:cstheme="minorHAnsi"/>
                <w:sz w:val="22"/>
                <w:szCs w:val="22"/>
                <w:lang w:val="en-GB"/>
              </w:rPr>
              <w:t>00</w:t>
            </w:r>
            <w:r w:rsidR="00386B42" w:rsidRPr="009F769D">
              <w:rPr>
                <w:rFonts w:asciiTheme="minorHAnsi" w:hAnsiTheme="minorHAnsi" w:cstheme="minorHAnsi"/>
                <w:sz w:val="22"/>
                <w:szCs w:val="22"/>
                <w:lang w:val="en-GB"/>
              </w:rPr>
              <w:t> </w:t>
            </w:r>
            <w:r w:rsidRPr="009F769D">
              <w:rPr>
                <w:rFonts w:asciiTheme="minorHAnsi" w:hAnsiTheme="minorHAnsi" w:cstheme="minorHAnsi"/>
                <w:sz w:val="22"/>
                <w:szCs w:val="22"/>
                <w:lang w:val="en-GB"/>
              </w:rPr>
              <w:t>000</w:t>
            </w:r>
            <w:r w:rsidR="00386B42" w:rsidRPr="009F769D">
              <w:rPr>
                <w:rFonts w:asciiTheme="minorHAnsi" w:hAnsiTheme="minorHAnsi" w:cstheme="minorHAnsi"/>
                <w:sz w:val="22"/>
                <w:szCs w:val="22"/>
                <w:lang w:val="en-GB"/>
              </w:rPr>
              <w:t>,</w:t>
            </w:r>
            <w:r w:rsidRPr="009F769D">
              <w:rPr>
                <w:rFonts w:asciiTheme="minorHAnsi" w:hAnsiTheme="minorHAnsi" w:cstheme="minorHAnsi"/>
                <w:sz w:val="22"/>
                <w:szCs w:val="22"/>
                <w:lang w:val="en-GB"/>
              </w:rPr>
              <w:t xml:space="preserve">00 excluding VAT). </w:t>
            </w:r>
            <w:r w:rsidRPr="009F769D">
              <w:rPr>
                <w:rFonts w:asciiTheme="minorHAnsi" w:hAnsiTheme="minorHAnsi" w:cstheme="minorHAnsi"/>
                <w:b/>
                <w:bCs/>
                <w:sz w:val="22"/>
                <w:szCs w:val="22"/>
                <w:lang w:val="en-GB"/>
              </w:rPr>
              <w:t>Any offer that exceeds the maximum amount will be rejected.</w:t>
            </w:r>
          </w:p>
          <w:p w14:paraId="11408AAA" w14:textId="39804167" w:rsidR="00A86030" w:rsidRPr="009F769D" w:rsidRDefault="00A86030" w:rsidP="00E948A5">
            <w:pPr>
              <w:pBdr>
                <w:top w:val="nil"/>
                <w:left w:val="nil"/>
                <w:bottom w:val="nil"/>
                <w:right w:val="nil"/>
                <w:between w:val="nil"/>
                <w:bar w:val="nil"/>
              </w:pBdr>
              <w:tabs>
                <w:tab w:val="left" w:pos="1276"/>
                <w:tab w:val="left" w:pos="1418"/>
              </w:tabs>
              <w:suppressAutoHyphens/>
              <w:spacing w:after="60"/>
              <w:jc w:val="both"/>
              <w:rPr>
                <w:rFonts w:cstheme="minorHAnsi"/>
                <w:bCs/>
                <w:lang w:val="en-GB"/>
              </w:rPr>
            </w:pPr>
          </w:p>
        </w:tc>
      </w:tr>
    </w:tbl>
    <w:p w14:paraId="4DFC16C2" w14:textId="77777777" w:rsidR="00FF3176" w:rsidRPr="009F769D" w:rsidRDefault="00FF3176" w:rsidP="00FF3176">
      <w:pPr>
        <w:pStyle w:val="ListParagraph"/>
        <w:tabs>
          <w:tab w:val="left" w:pos="567"/>
        </w:tabs>
        <w:ind w:left="0"/>
        <w:rPr>
          <w:rFonts w:asciiTheme="minorHAnsi" w:hAnsiTheme="minorHAnsi" w:cstheme="minorHAnsi"/>
          <w:sz w:val="22"/>
          <w:szCs w:val="22"/>
          <w:lang w:val="en-GB"/>
        </w:rPr>
      </w:pPr>
    </w:p>
    <w:p w14:paraId="2B154993" w14:textId="6AB44F50" w:rsidR="00C61E71" w:rsidRPr="009F769D" w:rsidRDefault="00C61E71" w:rsidP="00C61E71">
      <w:pPr>
        <w:pStyle w:val="Body2"/>
        <w:tabs>
          <w:tab w:val="left" w:pos="567"/>
        </w:tabs>
        <w:spacing w:after="0"/>
        <w:ind w:left="360"/>
        <w:rPr>
          <w:rFonts w:asciiTheme="minorHAnsi" w:hAnsiTheme="minorHAnsi" w:cstheme="minorHAnsi"/>
          <w:b/>
          <w:color w:val="auto"/>
          <w:lang w:val="en-GB"/>
        </w:rPr>
      </w:pPr>
    </w:p>
    <w:p w14:paraId="5B01DE07" w14:textId="25448C66" w:rsidR="00FF3176" w:rsidRPr="009F769D" w:rsidRDefault="009C4E8C" w:rsidP="00A714FC">
      <w:pPr>
        <w:pStyle w:val="Body2"/>
        <w:numPr>
          <w:ilvl w:val="0"/>
          <w:numId w:val="4"/>
        </w:numPr>
        <w:tabs>
          <w:tab w:val="left" w:pos="567"/>
        </w:tabs>
        <w:spacing w:after="0"/>
        <w:jc w:val="center"/>
        <w:rPr>
          <w:rFonts w:asciiTheme="minorHAnsi" w:hAnsiTheme="minorHAnsi" w:cstheme="minorHAnsi"/>
          <w:b/>
          <w:color w:val="auto"/>
          <w:lang w:val="en-GB"/>
        </w:rPr>
      </w:pPr>
      <w:r w:rsidRPr="009F769D">
        <w:rPr>
          <w:rFonts w:asciiTheme="minorHAnsi" w:hAnsiTheme="minorHAnsi" w:cstheme="minorHAnsi"/>
          <w:b/>
          <w:lang w:val="en-GB"/>
        </w:rPr>
        <w:t>QUALIFICATION REQUIREMENTS AND EXCLUSION GROUNDS OF THE SUPPLIERS, REQUIREMENTS FOR THE STANDARDS OF QUALITY MANAGEMENT SYSTEM AND/ OR ENVIRONMENTAL PROTECTION MANAGEMENT SYSTEMS</w:t>
      </w:r>
      <w:r w:rsidR="00A714FC" w:rsidRPr="009F769D">
        <w:rPr>
          <w:rFonts w:asciiTheme="minorHAnsi" w:hAnsiTheme="minorHAnsi" w:cstheme="minorHAnsi"/>
          <w:b/>
          <w:color w:val="auto"/>
          <w:lang w:val="en-GB"/>
        </w:rPr>
        <w:t>,</w:t>
      </w:r>
      <w:r w:rsidR="00A714FC" w:rsidRPr="009F769D">
        <w:rPr>
          <w:rFonts w:asciiTheme="minorHAnsi" w:hAnsiTheme="minorHAnsi" w:cstheme="minorHAnsi"/>
          <w:color w:val="auto"/>
          <w:lang w:val="en-GB"/>
        </w:rPr>
        <w:t xml:space="preserve"> </w:t>
      </w:r>
      <w:r w:rsidR="00A714FC" w:rsidRPr="009F769D">
        <w:rPr>
          <w:rFonts w:asciiTheme="minorHAnsi" w:hAnsiTheme="minorHAnsi" w:cstheme="minorHAnsi"/>
          <w:b/>
          <w:color w:val="auto"/>
          <w:lang w:val="en-GB"/>
        </w:rPr>
        <w:t>NA</w:t>
      </w:r>
      <w:r w:rsidRPr="009F769D">
        <w:rPr>
          <w:rFonts w:asciiTheme="minorHAnsi" w:hAnsiTheme="minorHAnsi" w:cstheme="minorHAnsi"/>
          <w:b/>
          <w:color w:val="auto"/>
          <w:lang w:val="en-GB"/>
        </w:rPr>
        <w:t>TIONAL SECURITY REQUIREMENTS</w:t>
      </w:r>
    </w:p>
    <w:p w14:paraId="71AF8C4E" w14:textId="77777777" w:rsidR="00FF3176" w:rsidRPr="009F769D"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en-GB"/>
        </w:rPr>
      </w:pPr>
    </w:p>
    <w:p w14:paraId="76A67D66" w14:textId="3DE80CE0" w:rsidR="00FF3176" w:rsidRPr="009F769D" w:rsidRDefault="009C4E8C" w:rsidP="00F37B9B">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Supplier shall be liable to meet the Supplier qualification requirements, have no grounds for exclusion and, if applicable, comply with the quality system and/ or environment protection management system standards. Supplier qualification requirements and documents proving the absence of grounds for exclusion of the Suppliers are established under Annex No. 4 to SPC. </w:t>
      </w:r>
    </w:p>
    <w:p w14:paraId="6C25B600" w14:textId="4420CB07" w:rsidR="004E17FD" w:rsidRPr="009F769D" w:rsidRDefault="00887EE8" w:rsidP="00F37B9B">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Contracting Authority shall not apply the requirements of the quality management system and/ or environment protection system standards under this Procurement</w:t>
      </w:r>
      <w:r w:rsidR="004E17FD" w:rsidRPr="009F769D">
        <w:rPr>
          <w:rFonts w:asciiTheme="minorHAnsi" w:hAnsiTheme="minorHAnsi" w:cstheme="minorHAnsi"/>
          <w:sz w:val="22"/>
          <w:szCs w:val="22"/>
          <w:lang w:val="en-GB"/>
        </w:rPr>
        <w:t>.</w:t>
      </w:r>
    </w:p>
    <w:p w14:paraId="31699581" w14:textId="0A42BFB0" w:rsidR="001C2E6E" w:rsidRPr="009F769D" w:rsidRDefault="00887EE8" w:rsidP="00F37B9B">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9F769D">
        <w:rPr>
          <w:rFonts w:asciiTheme="minorHAnsi" w:hAnsiTheme="minorHAnsi" w:cstheme="minorHAnsi"/>
          <w:lang w:val="en-GB"/>
        </w:rPr>
        <w:t xml:space="preserve">Along with the Application the Supplier shall submit a completed and signed Annex No. 3 to SPC, namely, the European Single Procurement Document (ESPD), in accordance with the requirements established under Article 50 of the Law on Public Procurement. The ESPD is to be completed by uploading it to the website of the European Commission at </w:t>
      </w:r>
      <w:hyperlink r:id="rId11" w:history="1">
        <w:r w:rsidRPr="009F769D">
          <w:rPr>
            <w:rStyle w:val="Hyperlink"/>
            <w:rFonts w:asciiTheme="minorHAnsi" w:hAnsiTheme="minorHAnsi" w:cstheme="minorHAnsi"/>
            <w:lang w:val="en-GB"/>
          </w:rPr>
          <w:t>https://ebvpd.eviesiejipirkimai.lt/espd-web/</w:t>
        </w:r>
      </w:hyperlink>
      <w:r w:rsidRPr="009F769D">
        <w:rPr>
          <w:rFonts w:asciiTheme="minorHAnsi" w:hAnsiTheme="minorHAnsi" w:cstheme="minorHAnsi"/>
          <w:lang w:val="en-GB"/>
        </w:rPr>
        <w:t xml:space="preserve"> and by completing and sending it for submission along with the Application </w:t>
      </w:r>
      <w:r w:rsidR="00FF3176" w:rsidRPr="009F769D">
        <w:rPr>
          <w:rFonts w:asciiTheme="minorHAnsi" w:hAnsiTheme="minorHAnsi" w:cstheme="minorHAnsi"/>
          <w:color w:val="auto"/>
          <w:lang w:val="en-GB"/>
        </w:rPr>
        <w:t xml:space="preserve">. </w:t>
      </w:r>
    </w:p>
    <w:p w14:paraId="4D05E002" w14:textId="77777777" w:rsidR="00D14155" w:rsidRPr="009F769D" w:rsidRDefault="00887EE8" w:rsidP="00D14155">
      <w:pPr>
        <w:pStyle w:val="Body2"/>
        <w:numPr>
          <w:ilvl w:val="1"/>
          <w:numId w:val="4"/>
        </w:numPr>
        <w:tabs>
          <w:tab w:val="left" w:pos="567"/>
        </w:tabs>
        <w:spacing w:after="80"/>
        <w:ind w:left="0" w:firstLine="0"/>
        <w:rPr>
          <w:rFonts w:asciiTheme="minorHAnsi" w:hAnsiTheme="minorHAnsi" w:cstheme="minorHAnsi"/>
          <w:color w:val="auto"/>
          <w:lang w:val="en-GB"/>
        </w:rPr>
      </w:pPr>
      <w:r w:rsidRPr="009F769D">
        <w:rPr>
          <w:rFonts w:asciiTheme="minorHAnsi" w:hAnsiTheme="minorHAnsi" w:cstheme="minorHAnsi"/>
          <w:b/>
          <w:lang w:val="en-GB"/>
        </w:rPr>
        <w:t>A separate ESPD shall be completed by:</w:t>
      </w:r>
      <w:r w:rsidRPr="009F769D">
        <w:rPr>
          <w:rFonts w:asciiTheme="minorHAnsi" w:hAnsiTheme="minorHAnsi" w:cstheme="minorHAnsi"/>
          <w:lang w:val="en-GB"/>
        </w:rPr>
        <w:t xml:space="preserve"> a) the Supplier; b) each member of a group of economic entities (in case the Tender is submitted by a group of economic entities); c) every economic entity, in case the Supplier invokes on the capacities thereof in order to comply with the requirements for the Suppliers, except for the experts to be hired by the Supplier in case of Contract award and conclusion of Procurement Contract (these experts are not required to submit ESPD)</w:t>
      </w:r>
      <w:r w:rsidRPr="009F769D">
        <w:rPr>
          <w:rFonts w:asciiTheme="minorHAnsi" w:eastAsia="Calibri" w:hAnsiTheme="minorHAnsi" w:cstheme="minorHAnsi"/>
          <w:color w:val="auto"/>
          <w:lang w:val="en-GB"/>
        </w:rPr>
        <w:t>.</w:t>
      </w:r>
    </w:p>
    <w:p w14:paraId="225D69B1" w14:textId="77777777" w:rsidR="00D14155" w:rsidRPr="00C27E91" w:rsidRDefault="00232210" w:rsidP="00D14155">
      <w:pPr>
        <w:pStyle w:val="Body2"/>
        <w:numPr>
          <w:ilvl w:val="1"/>
          <w:numId w:val="4"/>
        </w:numPr>
        <w:tabs>
          <w:tab w:val="left" w:pos="567"/>
        </w:tabs>
        <w:spacing w:after="80"/>
        <w:ind w:left="0" w:firstLine="0"/>
        <w:rPr>
          <w:rFonts w:asciiTheme="minorHAnsi" w:hAnsiTheme="minorHAnsi" w:cstheme="minorHAnsi"/>
          <w:color w:val="auto"/>
          <w:lang w:val="en-GB"/>
        </w:rPr>
      </w:pPr>
      <w:r w:rsidRPr="009F769D">
        <w:rPr>
          <w:rFonts w:asciiTheme="minorHAnsi" w:eastAsiaTheme="minorHAnsi" w:hAnsiTheme="minorHAnsi" w:cstheme="minorHAnsi"/>
          <w:b/>
          <w:u w:val="single"/>
          <w:lang w:val="en-GB"/>
        </w:rPr>
        <w:t xml:space="preserve">Data and documents proving the absence of exclusion grounds and documents certifying compliance with the qualification requirements </w:t>
      </w:r>
      <w:r w:rsidR="00D6242C" w:rsidRPr="009F769D">
        <w:rPr>
          <w:rFonts w:asciiTheme="minorHAnsi" w:eastAsiaTheme="minorHAnsi" w:hAnsiTheme="minorHAnsi" w:cstheme="minorHAnsi"/>
          <w:b/>
          <w:u w:val="single"/>
          <w:lang w:val="en-GB"/>
        </w:rPr>
        <w:t xml:space="preserve">also documents related to national security requirements </w:t>
      </w:r>
      <w:r w:rsidRPr="009F769D">
        <w:rPr>
          <w:rFonts w:asciiTheme="minorHAnsi" w:eastAsiaTheme="minorHAnsi" w:hAnsiTheme="minorHAnsi" w:cstheme="minorHAnsi"/>
          <w:b/>
          <w:u w:val="single"/>
          <w:lang w:val="en-GB"/>
        </w:rPr>
        <w:t xml:space="preserve">shall be </w:t>
      </w:r>
      <w:r w:rsidRPr="00C27E91">
        <w:rPr>
          <w:rFonts w:asciiTheme="minorHAnsi" w:eastAsiaTheme="minorHAnsi" w:hAnsiTheme="minorHAnsi" w:cstheme="minorHAnsi"/>
          <w:b/>
          <w:color w:val="auto"/>
          <w:u w:val="single"/>
          <w:lang w:val="en-GB"/>
        </w:rPr>
        <w:t>requested from the potentially winning Supplier</w:t>
      </w:r>
      <w:r w:rsidR="00FF3176" w:rsidRPr="00C27E91">
        <w:rPr>
          <w:rFonts w:asciiTheme="minorHAnsi" w:hAnsiTheme="minorHAnsi" w:cstheme="minorHAnsi"/>
          <w:b/>
          <w:bCs/>
          <w:color w:val="auto"/>
          <w:lang w:val="en-GB"/>
        </w:rPr>
        <w:t xml:space="preserve">. </w:t>
      </w:r>
    </w:p>
    <w:p w14:paraId="43CD1144" w14:textId="3E145437" w:rsidR="003A1B2D" w:rsidRPr="00C27E91" w:rsidRDefault="006078CA" w:rsidP="003A1B2D">
      <w:pPr>
        <w:pStyle w:val="ListParagraph"/>
        <w:numPr>
          <w:ilvl w:val="1"/>
          <w:numId w:val="4"/>
        </w:numPr>
        <w:tabs>
          <w:tab w:val="left" w:pos="426"/>
        </w:tabs>
        <w:ind w:left="0" w:firstLine="0"/>
        <w:jc w:val="both"/>
        <w:rPr>
          <w:rFonts w:asciiTheme="minorHAnsi" w:eastAsia="Arial Unicode MS" w:hAnsiTheme="minorHAnsi" w:cstheme="minorBidi"/>
          <w:sz w:val="22"/>
          <w:szCs w:val="22"/>
          <w:lang w:val="en-GB" w:eastAsia="lt-LT"/>
        </w:rPr>
      </w:pPr>
      <w:r w:rsidRPr="00C27E91">
        <w:rPr>
          <w:rFonts w:asciiTheme="minorHAnsi" w:eastAsia="Arial Unicode MS" w:hAnsiTheme="minorHAnsi" w:cstheme="minorBidi"/>
          <w:sz w:val="22"/>
          <w:szCs w:val="22"/>
          <w:lang w:val="en-GB" w:eastAsia="lt-LT"/>
        </w:rPr>
        <w:t xml:space="preserve">The potential winning Supplier shall be requested to submit a completed questionnaire “Get to Know your Business Partner” </w:t>
      </w:r>
      <w:r w:rsidR="003A1B2D" w:rsidRPr="00C27E91">
        <w:rPr>
          <w:rFonts w:asciiTheme="minorHAnsi" w:eastAsia="Arial Unicode MS" w:hAnsiTheme="minorHAnsi" w:cstheme="minorBidi"/>
          <w:sz w:val="22"/>
          <w:szCs w:val="22"/>
          <w:lang w:val="en-GB" w:eastAsia="lt-LT"/>
        </w:rPr>
        <w:t>(</w:t>
      </w:r>
      <w:r w:rsidRPr="00C27E91">
        <w:rPr>
          <w:rFonts w:asciiTheme="minorHAnsi" w:eastAsia="Arial Unicode MS" w:hAnsiTheme="minorHAnsi" w:cstheme="minorBidi"/>
          <w:sz w:val="22"/>
          <w:szCs w:val="22"/>
          <w:lang w:val="en-GB" w:eastAsia="lt-LT"/>
        </w:rPr>
        <w:t>Annex No. 16 to SPC</w:t>
      </w:r>
      <w:r w:rsidR="003A1B2D" w:rsidRPr="00C27E91">
        <w:rPr>
          <w:rFonts w:asciiTheme="minorHAnsi" w:eastAsia="Arial Unicode MS" w:hAnsiTheme="minorHAnsi" w:cstheme="minorBidi"/>
          <w:sz w:val="22"/>
          <w:szCs w:val="22"/>
          <w:lang w:val="en-GB" w:eastAsia="lt-LT"/>
        </w:rPr>
        <w:t xml:space="preserve">). </w:t>
      </w:r>
      <w:r w:rsidRPr="00C27E91">
        <w:rPr>
          <w:rFonts w:asciiTheme="minorHAnsi" w:eastAsia="Arial Unicode MS" w:hAnsiTheme="minorHAnsi" w:cstheme="minorBidi"/>
          <w:sz w:val="22"/>
          <w:szCs w:val="22"/>
          <w:lang w:val="en-GB" w:eastAsia="lt-LT"/>
        </w:rPr>
        <w:t xml:space="preserve">In case the Tender is submitted by a group of Suppliers </w:t>
      </w:r>
      <w:r w:rsidR="000F34D6" w:rsidRPr="00C27E91">
        <w:rPr>
          <w:rFonts w:asciiTheme="minorHAnsi" w:eastAsia="Arial Unicode MS" w:hAnsiTheme="minorHAnsi" w:cstheme="minorBidi"/>
          <w:sz w:val="22"/>
          <w:szCs w:val="22"/>
          <w:lang w:val="en-GB" w:eastAsia="lt-LT"/>
        </w:rPr>
        <w:t>united for joint activity</w:t>
      </w:r>
      <w:r w:rsidR="003A1B2D" w:rsidRPr="00C27E91">
        <w:rPr>
          <w:rFonts w:asciiTheme="minorHAnsi" w:eastAsia="Arial Unicode MS" w:hAnsiTheme="minorHAnsi" w:cstheme="minorBidi"/>
          <w:sz w:val="22"/>
          <w:szCs w:val="22"/>
          <w:lang w:val="en-GB" w:eastAsia="lt-LT"/>
        </w:rPr>
        <w:t xml:space="preserve">, </w:t>
      </w:r>
      <w:r w:rsidR="000F34D6" w:rsidRPr="00C27E91">
        <w:rPr>
          <w:rFonts w:asciiTheme="minorHAnsi" w:eastAsia="Arial Unicode MS" w:hAnsiTheme="minorHAnsi" w:cstheme="minorBidi"/>
          <w:sz w:val="22"/>
          <w:szCs w:val="22"/>
          <w:lang w:val="en-GB" w:eastAsia="lt-LT"/>
        </w:rPr>
        <w:t>the completed questionnaire shall have to be submitted by every member of the group. In case the potential winner invokes Sub-suppliers the capacities of which</w:t>
      </w:r>
      <w:r w:rsidR="00F16D17" w:rsidRPr="00C27E91">
        <w:rPr>
          <w:rFonts w:asciiTheme="minorHAnsi" w:eastAsia="Arial Unicode MS" w:hAnsiTheme="minorHAnsi" w:cstheme="minorBidi"/>
          <w:sz w:val="22"/>
          <w:szCs w:val="22"/>
          <w:lang w:val="en-GB" w:eastAsia="lt-LT"/>
        </w:rPr>
        <w:t xml:space="preserve"> are not relied on for meeting the </w:t>
      </w:r>
      <w:r w:rsidR="00F16D17" w:rsidRPr="00C27E91">
        <w:rPr>
          <w:rFonts w:asciiTheme="minorHAnsi" w:eastAsia="Arial Unicode MS" w:hAnsiTheme="minorHAnsi" w:cstheme="minorBidi"/>
          <w:sz w:val="22"/>
          <w:szCs w:val="22"/>
          <w:lang w:val="en-GB" w:eastAsia="lt-LT"/>
        </w:rPr>
        <w:lastRenderedPageBreak/>
        <w:t>Supplier qualification requirements or economic entities</w:t>
      </w:r>
      <w:r w:rsidR="003A1B2D" w:rsidRPr="00C27E91">
        <w:rPr>
          <w:rFonts w:asciiTheme="minorHAnsi" w:eastAsia="Arial Unicode MS" w:hAnsiTheme="minorHAnsi" w:cstheme="minorBidi"/>
          <w:sz w:val="22"/>
          <w:szCs w:val="22"/>
          <w:lang w:val="en-GB" w:eastAsia="lt-LT"/>
        </w:rPr>
        <w:t xml:space="preserve">, </w:t>
      </w:r>
      <w:r w:rsidR="00F16D17" w:rsidRPr="00C27E91">
        <w:rPr>
          <w:rFonts w:asciiTheme="minorHAnsi" w:eastAsia="Arial Unicode MS" w:hAnsiTheme="minorHAnsi" w:cstheme="minorBidi"/>
          <w:sz w:val="22"/>
          <w:szCs w:val="22"/>
          <w:lang w:val="en-GB" w:eastAsia="lt-LT"/>
        </w:rPr>
        <w:t>which are relied on by the Supplier in order to meet the Supplier qualification requirements</w:t>
      </w:r>
      <w:r w:rsidR="00B329DF" w:rsidRPr="00C27E91">
        <w:rPr>
          <w:rFonts w:asciiTheme="minorHAnsi" w:eastAsia="Arial Unicode MS" w:hAnsiTheme="minorHAnsi" w:cstheme="minorBidi"/>
          <w:sz w:val="22"/>
          <w:szCs w:val="22"/>
          <w:lang w:val="en-GB" w:eastAsia="lt-LT"/>
        </w:rPr>
        <w:t xml:space="preserve"> a completed questionnaire “Get to Know your Business Partner” (Annex No. 16 to SPC) shall have to be submitted by each of them</w:t>
      </w:r>
      <w:r w:rsidR="003A1B2D" w:rsidRPr="00C27E91">
        <w:rPr>
          <w:rFonts w:asciiTheme="minorHAnsi" w:eastAsia="Arial Unicode MS" w:hAnsiTheme="minorHAnsi" w:cstheme="minorBidi"/>
          <w:sz w:val="22"/>
          <w:szCs w:val="22"/>
          <w:lang w:val="en-GB" w:eastAsia="lt-LT"/>
        </w:rPr>
        <w:t>)</w:t>
      </w:r>
      <w:r w:rsidR="00B329DF" w:rsidRPr="00C27E91">
        <w:rPr>
          <w:rFonts w:asciiTheme="minorHAnsi" w:eastAsia="Arial Unicode MS" w:hAnsiTheme="minorHAnsi" w:cstheme="minorBidi"/>
          <w:sz w:val="22"/>
          <w:szCs w:val="22"/>
          <w:lang w:val="en-GB" w:eastAsia="lt-LT"/>
        </w:rPr>
        <w:t>.</w:t>
      </w:r>
    </w:p>
    <w:p w14:paraId="2D1C4448" w14:textId="60EE2070" w:rsidR="003A1B2D" w:rsidRPr="00C27E91" w:rsidRDefault="00762422" w:rsidP="003A1B2D">
      <w:pPr>
        <w:pStyle w:val="ListParagraph"/>
        <w:numPr>
          <w:ilvl w:val="1"/>
          <w:numId w:val="4"/>
        </w:numPr>
        <w:tabs>
          <w:tab w:val="left" w:pos="0"/>
          <w:tab w:val="left" w:pos="426"/>
        </w:tabs>
        <w:autoSpaceDE w:val="0"/>
        <w:autoSpaceDN w:val="0"/>
        <w:adjustRightInd w:val="0"/>
        <w:ind w:left="0" w:firstLine="0"/>
        <w:jc w:val="both"/>
        <w:rPr>
          <w:rFonts w:asciiTheme="minorHAnsi" w:hAnsiTheme="minorHAnsi" w:cstheme="minorHAnsi"/>
          <w:bCs/>
          <w:sz w:val="22"/>
          <w:szCs w:val="22"/>
          <w:lang w:val="en-GB"/>
        </w:rPr>
      </w:pPr>
      <w:r w:rsidRPr="00C27E91">
        <w:rPr>
          <w:rFonts w:asciiTheme="minorHAnsi" w:hAnsiTheme="minorHAnsi" w:cstheme="minorHAnsi"/>
          <w:bCs/>
          <w:sz w:val="22"/>
          <w:szCs w:val="22"/>
          <w:lang w:val="en-GB"/>
        </w:rPr>
        <w:t xml:space="preserve">A Contracting Authority operating in the field of defence or in fields considered to be part of sectors of the economy of strategic importance for ensuring national security, </w:t>
      </w:r>
      <w:r w:rsidR="0015577C" w:rsidRPr="00C27E91">
        <w:rPr>
          <w:rFonts w:asciiTheme="minorHAnsi" w:hAnsiTheme="minorHAnsi" w:cstheme="minorHAnsi"/>
          <w:bCs/>
          <w:sz w:val="22"/>
          <w:szCs w:val="22"/>
          <w:lang w:val="en-GB"/>
        </w:rPr>
        <w:t xml:space="preserve">registered in the List of Safe Network Users or considered to be a key entity, when carrying out procurements the object of which includes goods or services with CPV codes specified in the list provided for in Paragraph 13 Article 92 of the Law on Public Procurement, considers that the goods or services pose a threat to national security when: </w:t>
      </w:r>
    </w:p>
    <w:p w14:paraId="30744B2F" w14:textId="0F62B02A"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 xml:space="preserve">1) </w:t>
      </w:r>
      <w:r w:rsidR="004A23A9" w:rsidRPr="00C27E91">
        <w:rPr>
          <w:rFonts w:asciiTheme="minorHAnsi" w:hAnsiTheme="minorHAnsi" w:cstheme="minorHAnsi"/>
          <w:color w:val="auto"/>
          <w:lang w:val="en-GB"/>
        </w:rPr>
        <w:t>the manufacturer of the Goods or the controlling person</w:t>
      </w:r>
      <w:r w:rsidRPr="00C27E91">
        <w:rPr>
          <w:rFonts w:asciiTheme="minorHAnsi" w:eastAsia="Times New Roman" w:hAnsiTheme="minorHAnsi" w:cstheme="minorHAnsi"/>
          <w:bCs/>
          <w:color w:val="auto"/>
          <w:sz w:val="24"/>
          <w:szCs w:val="24"/>
          <w:vertAlign w:val="superscript"/>
          <w:lang w:val="en-GB"/>
        </w:rPr>
        <w:footnoteReference w:id="1"/>
      </w:r>
      <w:r w:rsidRPr="00C27E91">
        <w:rPr>
          <w:rFonts w:asciiTheme="minorHAnsi" w:hAnsiTheme="minorHAnsi" w:cstheme="minorHAnsi"/>
          <w:color w:val="auto"/>
          <w:lang w:val="en-GB"/>
        </w:rPr>
        <w:t xml:space="preserve"> </w:t>
      </w:r>
      <w:r w:rsidR="004A23A9" w:rsidRPr="00C27E91">
        <w:rPr>
          <w:rFonts w:asciiTheme="minorHAnsi" w:hAnsiTheme="minorHAnsi" w:cstheme="minorHAnsi"/>
          <w:color w:val="auto"/>
          <w:lang w:val="en-GB"/>
        </w:rPr>
        <w:t xml:space="preserve">are registered </w:t>
      </w:r>
      <w:r w:rsidRPr="00C27E91">
        <w:rPr>
          <w:rFonts w:asciiTheme="minorHAnsi" w:hAnsiTheme="minorHAnsi" w:cstheme="minorHAnsi"/>
          <w:color w:val="auto"/>
          <w:lang w:val="en-GB"/>
        </w:rPr>
        <w:t>(</w:t>
      </w:r>
      <w:r w:rsidR="00762422" w:rsidRPr="00C27E91">
        <w:rPr>
          <w:rFonts w:asciiTheme="minorHAnsi" w:hAnsiTheme="minorHAnsi" w:cstheme="minorHAnsi"/>
          <w:color w:val="auto"/>
          <w:lang w:val="en-GB"/>
        </w:rPr>
        <w:t xml:space="preserve">in case the manufacturer or the person controlling the manufacturer is a natural person </w:t>
      </w:r>
      <w:r w:rsidRPr="00C27E91">
        <w:rPr>
          <w:rFonts w:asciiTheme="minorHAnsi" w:hAnsiTheme="minorHAnsi" w:cstheme="minorHAnsi"/>
          <w:color w:val="auto"/>
          <w:lang w:val="en-GB"/>
        </w:rPr>
        <w:t xml:space="preserve">– </w:t>
      </w:r>
      <w:r w:rsidR="00762422" w:rsidRPr="00C27E91">
        <w:rPr>
          <w:rFonts w:asciiTheme="minorHAnsi" w:hAnsiTheme="minorHAnsi" w:cstheme="minorHAnsi"/>
          <w:color w:val="auto"/>
          <w:lang w:val="en-GB"/>
        </w:rPr>
        <w:t>permanently residing or a citizen</w:t>
      </w:r>
      <w:r w:rsidRPr="00C27E91">
        <w:rPr>
          <w:rFonts w:asciiTheme="minorHAnsi" w:hAnsiTheme="minorHAnsi" w:cstheme="minorHAnsi"/>
          <w:color w:val="auto"/>
          <w:lang w:val="en-GB"/>
        </w:rPr>
        <w:t xml:space="preserve">) </w:t>
      </w:r>
      <w:r w:rsidR="00762422" w:rsidRPr="00C27E91">
        <w:rPr>
          <w:rFonts w:asciiTheme="minorHAnsi" w:hAnsiTheme="minorHAnsi" w:cstheme="minorHAnsi"/>
          <w:color w:val="auto"/>
          <w:lang w:val="en-GB"/>
        </w:rPr>
        <w:t>is registered in a state or territory listed in Paragraph 14 of Article 92 of the Law on Public Procurement</w:t>
      </w:r>
      <w:r w:rsidRPr="00C27E91">
        <w:rPr>
          <w:rFonts w:asciiTheme="minorHAnsi" w:hAnsiTheme="minorHAnsi" w:cstheme="minorHAnsi"/>
          <w:color w:val="auto"/>
          <w:lang w:val="en-GB"/>
        </w:rPr>
        <w:t>;</w:t>
      </w:r>
    </w:p>
    <w:p w14:paraId="7875196C" w14:textId="492062E1"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 xml:space="preserve">2) </w:t>
      </w:r>
      <w:r w:rsidR="004A23A9" w:rsidRPr="00C27E91">
        <w:rPr>
          <w:rFonts w:asciiTheme="minorHAnsi" w:hAnsiTheme="minorHAnsi" w:cstheme="minorHAnsi"/>
          <w:color w:val="auto"/>
          <w:lang w:val="en-GB"/>
        </w:rPr>
        <w:t xml:space="preserve">the provision of the services would be carried out from the countries or territories specified in the list provided in Paragraph 14 Article 92 of the Law on Public Procurement. </w:t>
      </w:r>
    </w:p>
    <w:p w14:paraId="3F5D2BC9" w14:textId="2006E57D"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3.8.</w:t>
      </w:r>
      <w:r w:rsidRPr="00C27E91">
        <w:rPr>
          <w:rFonts w:asciiTheme="minorHAnsi" w:hAnsiTheme="minorHAnsi" w:cstheme="minorHAnsi"/>
          <w:color w:val="auto"/>
          <w:lang w:val="en-GB"/>
        </w:rPr>
        <w:tab/>
      </w:r>
      <w:r w:rsidR="0015577C" w:rsidRPr="00C27E91">
        <w:rPr>
          <w:rFonts w:asciiTheme="minorHAnsi" w:hAnsiTheme="minorHAnsi" w:cstheme="minorHAnsi"/>
          <w:color w:val="auto"/>
          <w:lang w:val="en-GB"/>
        </w:rPr>
        <w:t xml:space="preserve">When validating the compliance with the requirements established under Item </w:t>
      </w:r>
      <w:r w:rsidR="009F769D" w:rsidRPr="00C27E91">
        <w:rPr>
          <w:rFonts w:asciiTheme="minorHAnsi" w:hAnsiTheme="minorHAnsi" w:cstheme="minorHAnsi"/>
          <w:color w:val="auto"/>
          <w:lang w:val="en-GB"/>
        </w:rPr>
        <w:t>3.7. (before ranking the Tenders) the Contracting Authority shall request the Supplier potentially to be recognized as the winner to submit one or several of the following documents</w:t>
      </w:r>
      <w:r w:rsidRPr="00C27E91">
        <w:rPr>
          <w:rFonts w:asciiTheme="minorHAnsi" w:hAnsiTheme="minorHAnsi" w:cstheme="minorHAnsi"/>
          <w:color w:val="auto"/>
          <w:lang w:val="en-GB"/>
        </w:rPr>
        <w:t>:</w:t>
      </w:r>
      <w:r w:rsidRPr="00C27E91">
        <w:rPr>
          <w:rFonts w:asciiTheme="minorHAnsi" w:hAnsiTheme="minorHAnsi" w:cstheme="minorHAnsi"/>
          <w:color w:val="auto"/>
          <w:lang w:val="en-GB"/>
        </w:rPr>
        <w:tab/>
      </w:r>
      <w:r w:rsidR="009F769D" w:rsidRPr="00C27E91">
        <w:rPr>
          <w:rFonts w:asciiTheme="minorHAnsi" w:hAnsiTheme="minorHAnsi" w:cstheme="minorHAnsi"/>
          <w:color w:val="auto"/>
          <w:lang w:val="en-GB"/>
        </w:rPr>
        <w:t>copy of the legal person founding document certified by the CEO of the legal person</w:t>
      </w:r>
      <w:r w:rsidRPr="00C27E91">
        <w:rPr>
          <w:rFonts w:asciiTheme="minorHAnsi" w:hAnsiTheme="minorHAnsi" w:cstheme="minorHAnsi"/>
          <w:color w:val="auto"/>
          <w:lang w:val="en-GB"/>
        </w:rPr>
        <w:t xml:space="preserve">, </w:t>
      </w:r>
      <w:r w:rsidR="009F769D" w:rsidRPr="00C27E91">
        <w:rPr>
          <w:rFonts w:asciiTheme="minorHAnsi" w:hAnsiTheme="minorHAnsi" w:cstheme="minorHAnsi"/>
          <w:color w:val="auto"/>
          <w:lang w:val="en-GB"/>
        </w:rPr>
        <w:t>extended extract from the Register of Legal Entities including the history</w:t>
      </w:r>
      <w:r w:rsidRPr="00C27E91">
        <w:rPr>
          <w:rFonts w:asciiTheme="minorHAnsi" w:hAnsiTheme="minorHAnsi" w:cstheme="minorHAnsi"/>
          <w:color w:val="auto"/>
          <w:lang w:val="en-GB"/>
        </w:rPr>
        <w:t xml:space="preserve">, </w:t>
      </w:r>
      <w:r w:rsidR="009F769D" w:rsidRPr="00C27E91">
        <w:rPr>
          <w:rFonts w:asciiTheme="minorHAnsi" w:hAnsiTheme="minorHAnsi" w:cstheme="minorHAnsi"/>
          <w:color w:val="auto"/>
          <w:lang w:val="en-GB"/>
        </w:rPr>
        <w:t>transcript from information system of Legal Person Participants</w:t>
      </w:r>
      <w:r w:rsidRPr="00C27E91">
        <w:rPr>
          <w:rFonts w:asciiTheme="minorHAnsi" w:hAnsiTheme="minorHAnsi" w:cstheme="minorHAnsi"/>
          <w:color w:val="auto"/>
          <w:lang w:val="en-GB"/>
        </w:rPr>
        <w:t xml:space="preserve">, </w:t>
      </w:r>
      <w:r w:rsidR="009F769D" w:rsidRPr="00C27E91">
        <w:rPr>
          <w:rFonts w:asciiTheme="minorHAnsi" w:hAnsiTheme="minorHAnsi" w:cstheme="minorHAnsi"/>
          <w:color w:val="auto"/>
          <w:lang w:val="en-GB"/>
        </w:rPr>
        <w:t xml:space="preserve">a copy of personal identification document (identity card or passport), a copy of the document confirming the permit to engage in the relevant economic activity (for example, business license, individual activity certificate, etc.), </w:t>
      </w:r>
      <w:r w:rsidR="003F4F8C" w:rsidRPr="00C27E91">
        <w:rPr>
          <w:rFonts w:asciiTheme="minorHAnsi" w:hAnsiTheme="minorHAnsi" w:cstheme="minorHAnsi"/>
          <w:color w:val="auto"/>
          <w:lang w:val="en-GB"/>
        </w:rPr>
        <w:t xml:space="preserve">a certificate of declared place of residence or relevant documents from a Member State or a third country or other documents acceptable to the Contracting Authority. </w:t>
      </w:r>
    </w:p>
    <w:p w14:paraId="7465990E" w14:textId="60485458"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 xml:space="preserve">3.9. </w:t>
      </w:r>
      <w:r w:rsidR="004A23A9" w:rsidRPr="00C27E91">
        <w:rPr>
          <w:rFonts w:asciiTheme="minorHAnsi" w:hAnsiTheme="minorHAnsi" w:cstheme="minorHAnsi"/>
          <w:color w:val="auto"/>
          <w:lang w:val="en-GB"/>
        </w:rPr>
        <w:t>Documents that do not indicate their validity term must be issued or printed from the information system not earlier than within 3 months before the date when the Supplier must submit the documents.</w:t>
      </w:r>
    </w:p>
    <w:p w14:paraId="78ADA285" w14:textId="4B40BFBE"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 xml:space="preserve">3.10. </w:t>
      </w:r>
      <w:r w:rsidR="003F4F8C" w:rsidRPr="00C27E91">
        <w:rPr>
          <w:rFonts w:asciiTheme="minorHAnsi" w:hAnsiTheme="minorHAnsi" w:cstheme="minorHAnsi"/>
          <w:color w:val="auto"/>
          <w:lang w:val="en-GB"/>
        </w:rPr>
        <w:t>The procurement shall be subject to the provisions of Council Regulation (EU) 2022/576 of 8 April 2022 amending Regulation (EU) No 833/2014 concerning restrictive measures in view of Russia’s actions destabilising the situation in Ukraine (hereinafter referred to as the Regulation).</w:t>
      </w:r>
      <w:r w:rsidRPr="00C27E91">
        <w:rPr>
          <w:rFonts w:asciiTheme="minorHAnsi" w:hAnsiTheme="minorHAnsi" w:cstheme="minorHAnsi"/>
          <w:color w:val="auto"/>
          <w:lang w:val="en-GB"/>
        </w:rPr>
        <w:t xml:space="preserve"> </w:t>
      </w:r>
      <w:r w:rsidR="003F4F8C" w:rsidRPr="00C27E91">
        <w:rPr>
          <w:rFonts w:asciiTheme="minorHAnsi" w:hAnsiTheme="minorHAnsi" w:cstheme="minorHAnsi"/>
          <w:color w:val="auto"/>
          <w:lang w:val="en-GB"/>
        </w:rPr>
        <w:t>When verifying compliance with this requirement, the Contracting Authority shall request the Supplier to submit a declaration on the absence of restrictions under EU Council Regulation (EU) 2022/576 of 8 April 2022 (Annex No. 15 to SPC).</w:t>
      </w:r>
      <w:r w:rsidRPr="00C27E91">
        <w:rPr>
          <w:rFonts w:asciiTheme="minorHAnsi" w:hAnsiTheme="minorHAnsi" w:cstheme="minorHAnsi"/>
          <w:color w:val="auto"/>
          <w:lang w:val="en-GB"/>
        </w:rPr>
        <w:t xml:space="preserve"> </w:t>
      </w:r>
      <w:r w:rsidR="003F4F8C" w:rsidRPr="00C27E91">
        <w:rPr>
          <w:rFonts w:asciiTheme="minorHAnsi" w:hAnsiTheme="minorHAnsi" w:cstheme="minorHAnsi"/>
          <w:color w:val="auto"/>
          <w:lang w:val="en-GB"/>
        </w:rPr>
        <w:t xml:space="preserve">In case of doubts regarding the (non-)compliance of the Supplier, the Sub-supplier /the Sub-provider of the Supplier or the economic entity the capacities of which are relied upon for the compliance with the provisions of the Regulation, the Contracting Authority shall request the Supplier which may be recognized as the winner to provide documents proving the accuracy of the data provided in the declaration. </w:t>
      </w:r>
      <w:r w:rsidR="004D7693" w:rsidRPr="00C27E91">
        <w:rPr>
          <w:rFonts w:asciiTheme="minorHAnsi" w:hAnsiTheme="minorHAnsi" w:cstheme="minorHAnsi"/>
          <w:color w:val="auto"/>
          <w:lang w:val="en-GB"/>
        </w:rPr>
        <w:t>The Contracting Authority may also request these documents from the Suppliers at any time during the procurement procedure, provided that is necessary to ensure the proper completion of the procurement procedure.</w:t>
      </w:r>
    </w:p>
    <w:p w14:paraId="6DC286C6" w14:textId="62DC4F67" w:rsidR="003A1B2D" w:rsidRPr="00C27E91" w:rsidRDefault="003A1B2D" w:rsidP="003A1B2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t xml:space="preserve">3.11. </w:t>
      </w:r>
      <w:r w:rsidR="004A23A9" w:rsidRPr="00C27E91">
        <w:rPr>
          <w:rFonts w:asciiTheme="minorHAnsi" w:hAnsiTheme="minorHAnsi" w:cstheme="minorHAnsi"/>
          <w:color w:val="auto"/>
          <w:lang w:val="en-GB"/>
        </w:rPr>
        <w:t xml:space="preserve">In case the Contracting Authority determines that the Sub-supplier or economic entity invoked by the Supplier, the capacities of which are relied on, meet the restrictions set by the Regulation, the Contracting Authority will require the Supplier to replace them with other entities that meet the requirements of the procurement conditions. </w:t>
      </w:r>
    </w:p>
    <w:p w14:paraId="63515351" w14:textId="6DCAF86A" w:rsidR="003A34F3" w:rsidRPr="009F769D" w:rsidRDefault="00D47D7C" w:rsidP="004558BD">
      <w:pPr>
        <w:pStyle w:val="Body2"/>
        <w:shd w:val="clear" w:color="auto" w:fill="FFFFFF" w:themeFill="background1"/>
        <w:tabs>
          <w:tab w:val="left" w:pos="567"/>
        </w:tabs>
        <w:spacing w:after="80"/>
        <w:rPr>
          <w:rFonts w:asciiTheme="minorHAnsi" w:hAnsiTheme="minorHAnsi" w:cstheme="minorHAnsi"/>
          <w:color w:val="auto"/>
          <w:lang w:val="en-GB"/>
        </w:rPr>
      </w:pPr>
      <w:r w:rsidRPr="00C27E91">
        <w:rPr>
          <w:rFonts w:asciiTheme="minorHAnsi" w:hAnsiTheme="minorHAnsi" w:cstheme="minorHAnsi"/>
          <w:color w:val="auto"/>
          <w:lang w:val="en-GB"/>
        </w:rPr>
        <w:lastRenderedPageBreak/>
        <w:t>3.</w:t>
      </w:r>
      <w:r w:rsidR="009E1094" w:rsidRPr="00C27E91">
        <w:rPr>
          <w:rFonts w:asciiTheme="minorHAnsi" w:hAnsiTheme="minorHAnsi" w:cstheme="minorHAnsi"/>
          <w:color w:val="auto"/>
          <w:lang w:val="en-GB"/>
        </w:rPr>
        <w:t>12</w:t>
      </w:r>
      <w:r w:rsidRPr="00C27E91">
        <w:rPr>
          <w:rFonts w:asciiTheme="minorHAnsi" w:hAnsiTheme="minorHAnsi" w:cstheme="minorHAnsi"/>
          <w:color w:val="auto"/>
          <w:lang w:val="en-GB"/>
        </w:rPr>
        <w:t xml:space="preserve">. </w:t>
      </w:r>
      <w:r w:rsidR="001B05EF" w:rsidRPr="00C27E91">
        <w:rPr>
          <w:rFonts w:asciiTheme="minorHAnsi" w:hAnsiTheme="minorHAnsi" w:cstheme="minorHAnsi"/>
          <w:color w:val="auto"/>
          <w:lang w:val="en-GB"/>
        </w:rPr>
        <w:t xml:space="preserve">Before concluding the Contract with the winning Supplier, the Contracting Authority shall be entitled to address the Commission on Coordinating the Protection of the Objects Significant for Ensuring the National Security </w:t>
      </w:r>
      <w:r w:rsidR="003A34F3" w:rsidRPr="00C27E91">
        <w:rPr>
          <w:rFonts w:asciiTheme="minorHAnsi" w:hAnsiTheme="minorHAnsi" w:cstheme="minorHAnsi"/>
          <w:color w:val="auto"/>
          <w:lang w:val="en-GB"/>
        </w:rPr>
        <w:t>(</w:t>
      </w:r>
      <w:r w:rsidR="001B05EF" w:rsidRPr="00C27E91">
        <w:rPr>
          <w:rFonts w:asciiTheme="minorHAnsi" w:hAnsiTheme="minorHAnsi" w:cstheme="minorHAnsi"/>
          <w:color w:val="auto"/>
          <w:lang w:val="en-GB"/>
        </w:rPr>
        <w:t>hereinafter referred to as the Coordination Commission</w:t>
      </w:r>
      <w:r w:rsidR="003A34F3" w:rsidRPr="00C27E91">
        <w:rPr>
          <w:rFonts w:asciiTheme="minorHAnsi" w:hAnsiTheme="minorHAnsi" w:cstheme="minorHAnsi"/>
          <w:color w:val="auto"/>
          <w:lang w:val="en-GB"/>
        </w:rPr>
        <w:t xml:space="preserve">) </w:t>
      </w:r>
      <w:r w:rsidR="001B05EF" w:rsidRPr="00C27E91">
        <w:rPr>
          <w:rFonts w:asciiTheme="minorHAnsi" w:hAnsiTheme="minorHAnsi" w:cstheme="minorHAnsi"/>
          <w:color w:val="auto"/>
          <w:lang w:val="en-GB"/>
        </w:rPr>
        <w:t>regarding the compliance of the Contract with the national security interests</w:t>
      </w:r>
      <w:r w:rsidR="003A34F3" w:rsidRPr="009F769D">
        <w:rPr>
          <w:rFonts w:asciiTheme="minorHAnsi" w:hAnsiTheme="minorHAnsi" w:cstheme="minorHAnsi"/>
          <w:color w:val="auto"/>
          <w:lang w:val="en-GB"/>
        </w:rPr>
        <w:t xml:space="preserve">. </w:t>
      </w:r>
      <w:r w:rsidR="001B05EF" w:rsidRPr="009F769D">
        <w:rPr>
          <w:rFonts w:asciiTheme="minorHAnsi" w:hAnsiTheme="minorHAnsi" w:cstheme="minorHAnsi"/>
          <w:color w:val="auto"/>
          <w:lang w:val="en-GB"/>
        </w:rPr>
        <w:t>The Contract with the winning Supplier shall be concluded only after having received positive conclusion from the Coordination Commission regarding the compliance of the Contract with national security interests or when the above mentioned Coordination Commission does not make a conclusion that the Contract fails to comply (is in breach of) the national security interests in accordance with the procedure and terms established under the Law on Objects Significant for Ensuring National Security of the Republic of Lithuania</w:t>
      </w:r>
      <w:r w:rsidR="003A34F3" w:rsidRPr="009F769D">
        <w:rPr>
          <w:rFonts w:asciiTheme="minorHAnsi" w:hAnsiTheme="minorHAnsi" w:cstheme="minorHAnsi"/>
          <w:color w:val="auto"/>
          <w:lang w:val="en-GB"/>
        </w:rPr>
        <w:t xml:space="preserve">. </w:t>
      </w:r>
      <w:r w:rsidR="001B05EF" w:rsidRPr="009F769D">
        <w:rPr>
          <w:rFonts w:asciiTheme="minorHAnsi" w:hAnsiTheme="minorHAnsi" w:cstheme="minorHAnsi"/>
          <w:color w:val="auto"/>
          <w:lang w:val="en-GB"/>
        </w:rPr>
        <w:t>In case the Coordination Commission determines that the Contract does not comply (is in breach of) the national security interests, the Contract with the winning Supplier shall not be concluded</w:t>
      </w:r>
      <w:r w:rsidR="003A34F3" w:rsidRPr="009F769D">
        <w:rPr>
          <w:rFonts w:asciiTheme="minorHAnsi" w:hAnsiTheme="minorHAnsi" w:cstheme="minorHAnsi"/>
          <w:color w:val="auto"/>
          <w:lang w:val="en-GB"/>
        </w:rPr>
        <w:t>.</w:t>
      </w:r>
    </w:p>
    <w:p w14:paraId="7DC43ADC" w14:textId="3159963A" w:rsidR="00996D63" w:rsidRPr="009F769D" w:rsidRDefault="00D47D7C" w:rsidP="004558BD">
      <w:pPr>
        <w:pStyle w:val="Body2"/>
        <w:shd w:val="clear" w:color="auto" w:fill="FFFFFF" w:themeFill="background1"/>
        <w:tabs>
          <w:tab w:val="left" w:pos="567"/>
        </w:tabs>
        <w:spacing w:after="80"/>
        <w:rPr>
          <w:rFonts w:asciiTheme="minorHAnsi" w:hAnsiTheme="minorHAnsi" w:cstheme="minorHAnsi"/>
          <w:color w:val="auto"/>
          <w:lang w:val="en-GB"/>
        </w:rPr>
      </w:pPr>
      <w:r w:rsidRPr="009F769D">
        <w:rPr>
          <w:rFonts w:asciiTheme="minorHAnsi" w:hAnsiTheme="minorHAnsi" w:cstheme="minorHAnsi"/>
          <w:color w:val="auto"/>
          <w:lang w:val="en-GB"/>
        </w:rPr>
        <w:t>3.</w:t>
      </w:r>
      <w:r w:rsidR="009E1094" w:rsidRPr="009F769D">
        <w:rPr>
          <w:rFonts w:asciiTheme="minorHAnsi" w:hAnsiTheme="minorHAnsi" w:cstheme="minorHAnsi"/>
          <w:color w:val="auto"/>
          <w:lang w:val="en-GB"/>
        </w:rPr>
        <w:t>13</w:t>
      </w:r>
      <w:r w:rsidRPr="009F769D">
        <w:rPr>
          <w:rFonts w:asciiTheme="minorHAnsi" w:hAnsiTheme="minorHAnsi" w:cstheme="minorHAnsi"/>
          <w:color w:val="auto"/>
          <w:lang w:val="en-GB"/>
        </w:rPr>
        <w:t xml:space="preserve">. </w:t>
      </w:r>
      <w:r w:rsidR="002D2F10" w:rsidRPr="009F769D">
        <w:rPr>
          <w:rFonts w:asciiTheme="minorHAnsi" w:hAnsiTheme="minorHAnsi" w:cstheme="minorHAnsi"/>
          <w:color w:val="auto"/>
          <w:lang w:val="en-GB"/>
        </w:rPr>
        <w:t>At any stage of the Procurement procedure the Contracting Authority shall be entitled to request the Supplier to provide all or part of the documents</w:t>
      </w:r>
      <w:r w:rsidR="001C2E6E" w:rsidRPr="009F769D">
        <w:rPr>
          <w:rFonts w:asciiTheme="minorHAnsi" w:hAnsiTheme="minorHAnsi" w:cstheme="minorHAnsi"/>
          <w:color w:val="auto"/>
          <w:lang w:val="en-GB"/>
        </w:rPr>
        <w:t xml:space="preserve">, </w:t>
      </w:r>
      <w:r w:rsidR="002D2F10" w:rsidRPr="009F769D">
        <w:rPr>
          <w:rFonts w:asciiTheme="minorHAnsi" w:hAnsiTheme="minorHAnsi" w:cstheme="minorHAnsi"/>
          <w:color w:val="auto"/>
          <w:lang w:val="en-GB"/>
        </w:rPr>
        <w:t>confirming the absence of exclusion grounds</w:t>
      </w:r>
      <w:r w:rsidR="001C2E6E" w:rsidRPr="009F769D">
        <w:rPr>
          <w:rFonts w:asciiTheme="minorHAnsi" w:hAnsiTheme="minorHAnsi" w:cstheme="minorHAnsi"/>
          <w:color w:val="auto"/>
          <w:lang w:val="en-GB"/>
        </w:rPr>
        <w:t xml:space="preserve">, </w:t>
      </w:r>
      <w:r w:rsidR="002D2F10" w:rsidRPr="009F769D">
        <w:rPr>
          <w:rFonts w:asciiTheme="minorHAnsi" w:hAnsiTheme="minorHAnsi" w:cstheme="minorHAnsi"/>
          <w:color w:val="auto"/>
          <w:lang w:val="en-GB"/>
        </w:rPr>
        <w:t xml:space="preserve">compliance with the Supplier qualification and </w:t>
      </w:r>
      <w:r w:rsidR="008E3A4C" w:rsidRPr="009F769D">
        <w:rPr>
          <w:rFonts w:asciiTheme="minorHAnsi" w:hAnsiTheme="minorHAnsi" w:cstheme="minorHAnsi"/>
          <w:color w:val="auto"/>
          <w:lang w:val="en-GB"/>
        </w:rPr>
        <w:t>requirements pertaining to national security</w:t>
      </w:r>
      <w:r w:rsidR="001C2E6E" w:rsidRPr="009F769D">
        <w:rPr>
          <w:rFonts w:asciiTheme="minorHAnsi" w:hAnsiTheme="minorHAnsi" w:cstheme="minorHAnsi"/>
          <w:color w:val="auto"/>
          <w:lang w:val="en-GB"/>
        </w:rPr>
        <w:t xml:space="preserve">, </w:t>
      </w:r>
      <w:r w:rsidR="008E3A4C" w:rsidRPr="009F769D">
        <w:rPr>
          <w:rFonts w:asciiTheme="minorHAnsi" w:hAnsiTheme="minorHAnsi" w:cstheme="minorHAnsi"/>
          <w:color w:val="auto"/>
          <w:lang w:val="en-GB"/>
        </w:rPr>
        <w:t>in case it is necessary in order to ensure proper execution of Procurement procedures</w:t>
      </w:r>
      <w:r w:rsidR="001C2E6E" w:rsidRPr="009F769D">
        <w:rPr>
          <w:rFonts w:asciiTheme="minorHAnsi" w:hAnsiTheme="minorHAnsi" w:cstheme="minorHAnsi"/>
          <w:color w:val="auto"/>
          <w:lang w:val="en-GB"/>
        </w:rPr>
        <w:t>.</w:t>
      </w:r>
    </w:p>
    <w:p w14:paraId="6C130EFE" w14:textId="11DD6F15" w:rsidR="00FF3176" w:rsidRPr="009F769D" w:rsidRDefault="00D47D7C" w:rsidP="004558BD">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lang w:val="en-GB"/>
        </w:rPr>
      </w:pPr>
      <w:r w:rsidRPr="009F769D">
        <w:rPr>
          <w:rFonts w:asciiTheme="minorHAnsi" w:eastAsia="Calibri" w:hAnsiTheme="minorHAnsi" w:cstheme="minorHAnsi"/>
          <w:sz w:val="22"/>
          <w:szCs w:val="22"/>
          <w:lang w:val="en-GB"/>
        </w:rPr>
        <w:t>3.1</w:t>
      </w:r>
      <w:r w:rsidR="009E1094" w:rsidRPr="009F769D">
        <w:rPr>
          <w:rFonts w:asciiTheme="minorHAnsi" w:eastAsia="Calibri" w:hAnsiTheme="minorHAnsi" w:cstheme="minorHAnsi"/>
          <w:sz w:val="22"/>
          <w:szCs w:val="22"/>
          <w:lang w:val="en-GB"/>
        </w:rPr>
        <w:t>4</w:t>
      </w:r>
      <w:r w:rsidRPr="009F769D">
        <w:rPr>
          <w:rFonts w:asciiTheme="minorHAnsi" w:eastAsia="Calibri" w:hAnsiTheme="minorHAnsi" w:cstheme="minorHAnsi"/>
          <w:sz w:val="22"/>
          <w:szCs w:val="22"/>
          <w:lang w:val="en-GB"/>
        </w:rPr>
        <w:t xml:space="preserve">. </w:t>
      </w:r>
      <w:r w:rsidR="00FE589A" w:rsidRPr="009F769D">
        <w:rPr>
          <w:rFonts w:asciiTheme="minorHAnsi" w:eastAsia="Calibri" w:hAnsiTheme="minorHAnsi" w:cstheme="minorHAnsi"/>
          <w:sz w:val="22"/>
          <w:szCs w:val="22"/>
          <w:lang w:val="en-GB"/>
        </w:rPr>
        <w:t xml:space="preserve">In case the qualification of the Supplier with regard to the right to be engaged in the relevant activity has not been verified or verification thereof has been incomplete, the Supplier undertakes to ensure to the Contracting Authority that the Contract will be executed only by the persons entitled to engagement in such activity. </w:t>
      </w:r>
    </w:p>
    <w:p w14:paraId="323316E4" w14:textId="77777777" w:rsidR="006547FA" w:rsidRPr="009F769D" w:rsidRDefault="006547FA" w:rsidP="006547FA">
      <w:pPr>
        <w:pStyle w:val="ListParagraph"/>
        <w:tabs>
          <w:tab w:val="left" w:pos="567"/>
        </w:tabs>
        <w:autoSpaceDE w:val="0"/>
        <w:autoSpaceDN w:val="0"/>
        <w:adjustRightInd w:val="0"/>
        <w:ind w:left="0"/>
        <w:jc w:val="both"/>
        <w:rPr>
          <w:rFonts w:asciiTheme="minorHAnsi" w:hAnsiTheme="minorHAnsi" w:cstheme="minorHAnsi"/>
          <w:sz w:val="22"/>
          <w:szCs w:val="22"/>
          <w:lang w:val="en-GB"/>
        </w:rPr>
      </w:pPr>
    </w:p>
    <w:p w14:paraId="6D0202F7" w14:textId="24F1CCE8" w:rsidR="006547FA" w:rsidRPr="009F769D" w:rsidRDefault="00FE589A" w:rsidP="006547FA">
      <w:pPr>
        <w:pStyle w:val="ListParagraph"/>
        <w:numPr>
          <w:ilvl w:val="0"/>
          <w:numId w:val="5"/>
        </w:numPr>
        <w:jc w:val="center"/>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REQUIREMENTS FOR THE SUBMISSION OF THE APPLICATIONS </w:t>
      </w:r>
    </w:p>
    <w:p w14:paraId="0138AB48" w14:textId="77777777" w:rsidR="006547FA" w:rsidRPr="009F769D" w:rsidRDefault="006547FA" w:rsidP="006547FA">
      <w:pPr>
        <w:pStyle w:val="ListParagraph"/>
        <w:tabs>
          <w:tab w:val="left" w:pos="567"/>
        </w:tabs>
        <w:ind w:left="0"/>
        <w:jc w:val="both"/>
        <w:rPr>
          <w:rFonts w:asciiTheme="minorHAnsi" w:hAnsiTheme="minorHAnsi" w:cstheme="minorHAnsi"/>
          <w:i/>
          <w:sz w:val="22"/>
          <w:szCs w:val="22"/>
          <w:u w:val="single"/>
          <w:lang w:val="en-GB"/>
        </w:rPr>
      </w:pPr>
    </w:p>
    <w:p w14:paraId="4087394D" w14:textId="77777777" w:rsidR="009E1094" w:rsidRPr="00C27E91" w:rsidRDefault="00FE589A">
      <w:pPr>
        <w:pStyle w:val="ListParagraph"/>
        <w:numPr>
          <w:ilvl w:val="1"/>
          <w:numId w:val="5"/>
        </w:numPr>
        <w:tabs>
          <w:tab w:val="left" w:pos="567"/>
        </w:tabs>
        <w:spacing w:after="60"/>
        <w:ind w:left="0" w:firstLine="0"/>
        <w:contextualSpacing w:val="0"/>
        <w:jc w:val="both"/>
        <w:rPr>
          <w:rFonts w:cstheme="minorHAnsi"/>
          <w:b/>
          <w:lang w:val="en-GB" w:eastAsia="lt-LT"/>
        </w:rPr>
      </w:pPr>
      <w:r w:rsidRPr="009F769D">
        <w:rPr>
          <w:rFonts w:asciiTheme="minorHAnsi" w:hAnsiTheme="minorHAnsi" w:cstheme="minorHAnsi"/>
          <w:sz w:val="22"/>
          <w:szCs w:val="22"/>
          <w:lang w:val="en-GB"/>
        </w:rPr>
        <w:t xml:space="preserve">The Application shall have to be submitted by </w:t>
      </w:r>
      <w:r w:rsidRPr="009F769D">
        <w:rPr>
          <w:rStyle w:val="Laukeliai"/>
          <w:rFonts w:asciiTheme="minorHAnsi" w:hAnsiTheme="minorHAnsi" w:cstheme="minorHAnsi"/>
          <w:sz w:val="22"/>
          <w:szCs w:val="22"/>
          <w:lang w:val="en-GB"/>
        </w:rPr>
        <w:t>C</w:t>
      </w:r>
      <w:r w:rsidR="00A528E9" w:rsidRPr="009F769D">
        <w:rPr>
          <w:rStyle w:val="Laukeliai"/>
          <w:rFonts w:asciiTheme="minorHAnsi" w:hAnsiTheme="minorHAnsi" w:cstheme="minorHAnsi"/>
          <w:sz w:val="22"/>
          <w:szCs w:val="22"/>
          <w:lang w:val="en-GB"/>
        </w:rPr>
        <w:t>P</w:t>
      </w:r>
      <w:r w:rsidRPr="009F769D">
        <w:rPr>
          <w:rStyle w:val="Laukeliai"/>
          <w:rFonts w:asciiTheme="minorHAnsi" w:hAnsiTheme="minorHAnsi" w:cstheme="minorHAnsi"/>
          <w:sz w:val="22"/>
          <w:szCs w:val="22"/>
          <w:lang w:val="en-GB"/>
        </w:rPr>
        <w:t>P IS means to the electronic Application inbox not later than within the deadline for submission of the Applications</w:t>
      </w:r>
      <w:r w:rsidRPr="009F769D">
        <w:rPr>
          <w:rFonts w:asciiTheme="minorHAnsi" w:hAnsiTheme="minorHAnsi" w:cstheme="minorHAnsi"/>
          <w:bCs/>
          <w:sz w:val="22"/>
          <w:szCs w:val="22"/>
          <w:lang w:val="en-GB"/>
        </w:rPr>
        <w:t>.</w:t>
      </w:r>
      <w:r w:rsidRPr="009F769D">
        <w:rPr>
          <w:rFonts w:asciiTheme="minorHAnsi" w:hAnsiTheme="minorHAnsi" w:cstheme="minorHAnsi"/>
          <w:iCs/>
          <w:sz w:val="22"/>
          <w:szCs w:val="22"/>
          <w:lang w:val="en-GB"/>
        </w:rPr>
        <w:t xml:space="preserve"> The deadline for submission of the Applications shall be indicated under </w:t>
      </w:r>
      <w:r w:rsidRPr="009F769D">
        <w:rPr>
          <w:rFonts w:asciiTheme="minorHAnsi" w:hAnsiTheme="minorHAnsi" w:cstheme="minorHAnsi"/>
          <w:sz w:val="22"/>
          <w:szCs w:val="22"/>
          <w:lang w:val="en-GB"/>
        </w:rPr>
        <w:t>C</w:t>
      </w:r>
      <w:r w:rsidR="00A528E9" w:rsidRPr="009F769D">
        <w:rPr>
          <w:rFonts w:asciiTheme="minorHAnsi" w:hAnsiTheme="minorHAnsi" w:cstheme="minorHAnsi"/>
          <w:sz w:val="22"/>
          <w:szCs w:val="22"/>
          <w:lang w:val="en-GB"/>
        </w:rPr>
        <w:t>P</w:t>
      </w:r>
      <w:r w:rsidRPr="009F769D">
        <w:rPr>
          <w:rFonts w:asciiTheme="minorHAnsi" w:hAnsiTheme="minorHAnsi" w:cstheme="minorHAnsi"/>
          <w:sz w:val="22"/>
          <w:szCs w:val="22"/>
          <w:lang w:val="en-GB"/>
        </w:rPr>
        <w:t xml:space="preserve">P IS and the announcement about the Procurement. When the term for submission of the Applications is extended, the information about the Application submission deadline </w:t>
      </w:r>
      <w:r w:rsidRPr="00C27E91">
        <w:rPr>
          <w:rFonts w:asciiTheme="minorHAnsi" w:hAnsiTheme="minorHAnsi" w:cstheme="minorHAnsi"/>
          <w:sz w:val="22"/>
          <w:szCs w:val="22"/>
          <w:lang w:val="en-GB"/>
        </w:rPr>
        <w:t>shall be announced under C</w:t>
      </w:r>
      <w:r w:rsidR="00A528E9" w:rsidRPr="00C27E91">
        <w:rPr>
          <w:rFonts w:asciiTheme="minorHAnsi" w:hAnsiTheme="minorHAnsi" w:cstheme="minorHAnsi"/>
          <w:sz w:val="22"/>
          <w:szCs w:val="22"/>
          <w:lang w:val="en-GB"/>
        </w:rPr>
        <w:t>P</w:t>
      </w:r>
      <w:r w:rsidRPr="00C27E91">
        <w:rPr>
          <w:rFonts w:asciiTheme="minorHAnsi" w:hAnsiTheme="minorHAnsi" w:cstheme="minorHAnsi"/>
          <w:sz w:val="22"/>
          <w:szCs w:val="22"/>
          <w:lang w:val="en-GB"/>
        </w:rPr>
        <w:t xml:space="preserve">P IS and the revised announcement of the Procurement. </w:t>
      </w:r>
    </w:p>
    <w:p w14:paraId="18E94A81" w14:textId="2F5A388D" w:rsidR="009E1094" w:rsidRPr="00C27E91" w:rsidRDefault="00C77E79" w:rsidP="009E1094">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lang w:val="en-GB"/>
        </w:rPr>
      </w:pPr>
      <w:r w:rsidRPr="00C27E91">
        <w:rPr>
          <w:rFonts w:asciiTheme="minorHAnsi" w:hAnsiTheme="minorHAnsi" w:cstheme="minorHAnsi"/>
          <w:b/>
          <w:sz w:val="22"/>
          <w:szCs w:val="22"/>
          <w:lang w:val="en-GB"/>
        </w:rPr>
        <w:t>The Application does not include the offered price</w:t>
      </w:r>
      <w:r w:rsidR="009E1094" w:rsidRPr="00C27E91">
        <w:rPr>
          <w:rFonts w:asciiTheme="minorHAnsi" w:hAnsiTheme="minorHAnsi" w:cstheme="minorHAnsi"/>
          <w:b/>
          <w:sz w:val="22"/>
          <w:szCs w:val="22"/>
          <w:lang w:val="en-GB"/>
        </w:rPr>
        <w:t xml:space="preserve">, </w:t>
      </w:r>
      <w:r w:rsidRPr="00C27E91">
        <w:rPr>
          <w:rFonts w:asciiTheme="minorHAnsi" w:hAnsiTheme="minorHAnsi" w:cstheme="minorHAnsi"/>
          <w:b/>
          <w:sz w:val="22"/>
          <w:szCs w:val="22"/>
          <w:lang w:val="en-GB"/>
        </w:rPr>
        <w:t>i.e. the Suppliers shall not submit the Initial Tenders with the Application</w:t>
      </w:r>
      <w:r w:rsidR="009E1094" w:rsidRPr="00C27E91">
        <w:rPr>
          <w:rFonts w:asciiTheme="minorHAnsi" w:hAnsiTheme="minorHAnsi" w:cstheme="minorHAnsi"/>
          <w:b/>
          <w:sz w:val="22"/>
          <w:szCs w:val="22"/>
          <w:lang w:val="en-GB"/>
        </w:rPr>
        <w:t xml:space="preserve">. </w:t>
      </w:r>
      <w:r w:rsidRPr="00C27E91">
        <w:rPr>
          <w:rFonts w:asciiTheme="minorHAnsi" w:hAnsiTheme="minorHAnsi" w:cstheme="minorHAnsi"/>
          <w:b/>
          <w:sz w:val="22"/>
          <w:szCs w:val="22"/>
          <w:lang w:val="en-GB"/>
        </w:rPr>
        <w:t xml:space="preserve">In case the Supplier submits the Initial Tender along with the Application, only the </w:t>
      </w:r>
      <w:r w:rsidR="00063F08" w:rsidRPr="00C27E91">
        <w:rPr>
          <w:rFonts w:asciiTheme="minorHAnsi" w:hAnsiTheme="minorHAnsi" w:cstheme="minorHAnsi"/>
          <w:b/>
          <w:sz w:val="22"/>
          <w:szCs w:val="22"/>
          <w:lang w:val="en-GB"/>
        </w:rPr>
        <w:t>Application shall be considered</w:t>
      </w:r>
      <w:r w:rsidR="009E1094" w:rsidRPr="00C27E91">
        <w:rPr>
          <w:rFonts w:asciiTheme="minorHAnsi" w:hAnsiTheme="minorHAnsi" w:cstheme="minorHAnsi"/>
          <w:b/>
          <w:sz w:val="22"/>
          <w:szCs w:val="22"/>
          <w:lang w:val="en-GB"/>
        </w:rPr>
        <w:t xml:space="preserve">, </w:t>
      </w:r>
      <w:r w:rsidR="00063F08" w:rsidRPr="00C27E91">
        <w:rPr>
          <w:rFonts w:asciiTheme="minorHAnsi" w:hAnsiTheme="minorHAnsi" w:cstheme="minorHAnsi"/>
          <w:b/>
          <w:sz w:val="22"/>
          <w:szCs w:val="22"/>
          <w:lang w:val="en-GB"/>
        </w:rPr>
        <w:t>whereas the received Initial Tender shall be perceived as not received and shall not be considered</w:t>
      </w:r>
      <w:r w:rsidR="009E1094" w:rsidRPr="00C27E91">
        <w:rPr>
          <w:rFonts w:asciiTheme="minorHAnsi" w:hAnsiTheme="minorHAnsi" w:cstheme="minorHAnsi"/>
          <w:b/>
          <w:sz w:val="22"/>
          <w:szCs w:val="22"/>
          <w:lang w:val="en-GB"/>
        </w:rPr>
        <w:t>.</w:t>
      </w:r>
    </w:p>
    <w:p w14:paraId="4D74E17E" w14:textId="0AB0ED2B" w:rsidR="006547FA" w:rsidRPr="009F769D" w:rsidRDefault="00FE589A">
      <w:pPr>
        <w:pStyle w:val="ListParagraph"/>
        <w:numPr>
          <w:ilvl w:val="1"/>
          <w:numId w:val="5"/>
        </w:numPr>
        <w:tabs>
          <w:tab w:val="left" w:pos="567"/>
        </w:tabs>
        <w:spacing w:after="60"/>
        <w:ind w:left="0" w:firstLine="0"/>
        <w:contextualSpacing w:val="0"/>
        <w:jc w:val="both"/>
        <w:rPr>
          <w:rFonts w:cstheme="minorHAnsi"/>
          <w:b/>
          <w:lang w:val="en-GB" w:eastAsia="lt-LT"/>
        </w:rPr>
      </w:pPr>
      <w:r w:rsidRPr="00C27E91">
        <w:rPr>
          <w:rFonts w:ascii="Calibri" w:hAnsi="Calibri" w:cs="Calibri"/>
          <w:b/>
          <w:sz w:val="22"/>
          <w:szCs w:val="22"/>
          <w:u w:val="single"/>
          <w:lang w:val="en-GB"/>
        </w:rPr>
        <w:t>The Supplier shall be liable to submit the following documents along with the Application</w:t>
      </w:r>
      <w:r w:rsidR="006547FA" w:rsidRPr="009F769D">
        <w:rPr>
          <w:rFonts w:cstheme="minorHAnsi"/>
          <w:b/>
          <w:lang w:val="en-GB"/>
        </w:rPr>
        <w:t>:</w:t>
      </w:r>
    </w:p>
    <w:p w14:paraId="6B838BA2" w14:textId="3222B0E8" w:rsidR="00FE589A" w:rsidRPr="009F769D" w:rsidRDefault="00FE589A">
      <w:pPr>
        <w:numPr>
          <w:ilvl w:val="2"/>
          <w:numId w:val="17"/>
        </w:numPr>
        <w:tabs>
          <w:tab w:val="left" w:pos="567"/>
        </w:tabs>
        <w:spacing w:after="0" w:line="240" w:lineRule="auto"/>
        <w:ind w:left="0" w:firstLine="0"/>
        <w:jc w:val="both"/>
        <w:rPr>
          <w:rFonts w:cstheme="minorHAnsi"/>
          <w:lang w:val="en-GB"/>
        </w:rPr>
      </w:pPr>
      <w:r w:rsidRPr="009F769D">
        <w:rPr>
          <w:rFonts w:cstheme="minorHAnsi"/>
          <w:lang w:val="en-GB"/>
        </w:rPr>
        <w:t xml:space="preserve">Completed and signed </w:t>
      </w:r>
      <w:r w:rsidRPr="009F769D">
        <w:rPr>
          <w:rFonts w:cstheme="minorHAnsi"/>
          <w:b/>
          <w:bCs/>
          <w:lang w:val="en-GB"/>
        </w:rPr>
        <w:t>Application form (including the Annexes) (Annex No. 1 to S</w:t>
      </w:r>
      <w:r w:rsidR="00B573FD" w:rsidRPr="009F769D">
        <w:rPr>
          <w:rFonts w:cstheme="minorHAnsi"/>
          <w:b/>
          <w:bCs/>
          <w:lang w:val="en-GB"/>
        </w:rPr>
        <w:t>PC</w:t>
      </w:r>
      <w:r w:rsidRPr="009F769D">
        <w:rPr>
          <w:rFonts w:cstheme="minorHAnsi"/>
          <w:b/>
          <w:bCs/>
          <w:lang w:val="en-GB"/>
        </w:rPr>
        <w:t>).</w:t>
      </w:r>
      <w:r w:rsidRPr="009F769D">
        <w:rPr>
          <w:rFonts w:cstheme="minorHAnsi"/>
          <w:lang w:val="en-GB"/>
        </w:rPr>
        <w:t xml:space="preserve"> It is not necessary to submit the documents, proving the absence of grounds for exclusion of the Supplier and qualification compliance with the information indicated under ESPD along with the Application form.</w:t>
      </w:r>
    </w:p>
    <w:p w14:paraId="54AB9B44" w14:textId="66DD730F" w:rsidR="006C4475" w:rsidRPr="009F769D" w:rsidRDefault="00FE589A">
      <w:pPr>
        <w:numPr>
          <w:ilvl w:val="2"/>
          <w:numId w:val="17"/>
        </w:numPr>
        <w:tabs>
          <w:tab w:val="left" w:pos="567"/>
        </w:tabs>
        <w:spacing w:after="0" w:line="240" w:lineRule="auto"/>
        <w:ind w:left="0" w:firstLine="0"/>
        <w:jc w:val="both"/>
        <w:rPr>
          <w:rFonts w:cstheme="minorHAnsi"/>
          <w:lang w:val="en-GB"/>
        </w:rPr>
      </w:pPr>
      <w:r w:rsidRPr="009F769D">
        <w:rPr>
          <w:rFonts w:cstheme="minorHAnsi"/>
          <w:iCs/>
          <w:lang w:val="en-GB"/>
        </w:rPr>
        <w:t xml:space="preserve">Completed and signed </w:t>
      </w:r>
      <w:r w:rsidRPr="009F769D">
        <w:rPr>
          <w:rFonts w:cstheme="minorHAnsi"/>
          <w:b/>
          <w:bCs/>
          <w:iCs/>
          <w:lang w:val="en-GB"/>
        </w:rPr>
        <w:t>ESPD (Annex No.</w:t>
      </w:r>
      <w:sdt>
        <w:sdtPr>
          <w:rPr>
            <w:rFonts w:cstheme="minorHAnsi"/>
            <w:b/>
            <w:bCs/>
            <w:iCs/>
            <w:lang w:val="en-GB"/>
          </w:rPr>
          <w:id w:val="203676222"/>
          <w:placeholder>
            <w:docPart w:val="35A7D520C374494D81CDBD95196976BA"/>
          </w:placeholder>
          <w:dropDownList>
            <w:listItem w:value="Choose an item."/>
            <w:listItem w:displayText="1" w:value="1"/>
            <w:listItem w:displayText="2" w:value="2"/>
            <w:listItem w:displayText="3" w:value="3"/>
            <w:listItem w:displayText="4" w:value="4"/>
            <w:listItem w:displayText="5" w:value="5"/>
          </w:dropDownList>
        </w:sdtPr>
        <w:sdtContent>
          <w:r w:rsidRPr="009F769D">
            <w:rPr>
              <w:rFonts w:cstheme="minorHAnsi"/>
              <w:b/>
              <w:bCs/>
              <w:iCs/>
              <w:lang w:val="en-GB"/>
            </w:rPr>
            <w:t xml:space="preserve"> 3</w:t>
          </w:r>
        </w:sdtContent>
      </w:sdt>
      <w:r w:rsidRPr="009F769D">
        <w:rPr>
          <w:rFonts w:cstheme="minorHAnsi"/>
          <w:b/>
          <w:bCs/>
          <w:iCs/>
          <w:lang w:val="en-GB"/>
        </w:rPr>
        <w:t>).</w:t>
      </w:r>
    </w:p>
    <w:p w14:paraId="2FA6308E" w14:textId="3DC077B0" w:rsidR="006C4475" w:rsidRPr="009F769D" w:rsidRDefault="00C362D1" w:rsidP="006C4475">
      <w:pPr>
        <w:numPr>
          <w:ilvl w:val="2"/>
          <w:numId w:val="17"/>
        </w:numPr>
        <w:tabs>
          <w:tab w:val="left" w:pos="709"/>
        </w:tabs>
        <w:spacing w:after="0" w:line="240" w:lineRule="auto"/>
        <w:ind w:left="0" w:firstLine="0"/>
        <w:jc w:val="both"/>
        <w:rPr>
          <w:rFonts w:cstheme="minorHAnsi"/>
          <w:lang w:val="en-GB"/>
        </w:rPr>
      </w:pPr>
      <w:r w:rsidRPr="009F769D">
        <w:rPr>
          <w:rFonts w:cstheme="minorHAnsi"/>
          <w:lang w:val="en-GB"/>
        </w:rPr>
        <w:t xml:space="preserve">Completed and signed </w:t>
      </w:r>
      <w:r w:rsidR="006C4475" w:rsidRPr="009F769D">
        <w:rPr>
          <w:rFonts w:cstheme="minorHAnsi"/>
          <w:b/>
          <w:lang w:val="en-GB"/>
        </w:rPr>
        <w:t>de</w:t>
      </w:r>
      <w:r w:rsidRPr="009F769D">
        <w:rPr>
          <w:rFonts w:cstheme="minorHAnsi"/>
          <w:b/>
          <w:lang w:val="en-GB"/>
        </w:rPr>
        <w:t xml:space="preserve">claration </w:t>
      </w:r>
      <w:r w:rsidRPr="009F769D">
        <w:rPr>
          <w:rFonts w:cstheme="minorHAnsi"/>
          <w:lang w:val="en-GB"/>
        </w:rPr>
        <w:t xml:space="preserve">on compliance with national security requirements </w:t>
      </w:r>
      <w:bookmarkStart w:id="2" w:name="_Hlk126048516"/>
      <w:r w:rsidR="006C4475" w:rsidRPr="009F769D">
        <w:rPr>
          <w:rFonts w:cstheme="minorHAnsi"/>
          <w:lang w:val="en-GB"/>
        </w:rPr>
        <w:t>(</w:t>
      </w:r>
      <w:r w:rsidRPr="009F769D">
        <w:rPr>
          <w:rFonts w:cstheme="minorHAnsi"/>
          <w:b/>
          <w:bCs/>
          <w:lang w:val="en-GB"/>
        </w:rPr>
        <w:t xml:space="preserve">Annex No. </w:t>
      </w:r>
      <w:r w:rsidR="00D47D7C" w:rsidRPr="009F769D">
        <w:rPr>
          <w:rFonts w:cstheme="minorHAnsi"/>
          <w:b/>
          <w:bCs/>
          <w:lang w:val="en-GB"/>
        </w:rPr>
        <w:t xml:space="preserve">10 </w:t>
      </w:r>
      <w:r w:rsidRPr="009F769D">
        <w:rPr>
          <w:rFonts w:cstheme="minorHAnsi"/>
          <w:b/>
          <w:bCs/>
          <w:lang w:val="en-GB"/>
        </w:rPr>
        <w:t>to SPC</w:t>
      </w:r>
      <w:r w:rsidR="006C4475" w:rsidRPr="009F769D">
        <w:rPr>
          <w:rFonts w:cstheme="minorHAnsi"/>
          <w:b/>
          <w:bCs/>
          <w:lang w:val="en-GB"/>
        </w:rPr>
        <w:t>)</w:t>
      </w:r>
      <w:r w:rsidR="006C4475" w:rsidRPr="009F769D">
        <w:rPr>
          <w:rFonts w:cstheme="minorHAnsi"/>
          <w:lang w:val="en-GB"/>
        </w:rPr>
        <w:t xml:space="preserve">. </w:t>
      </w:r>
      <w:bookmarkEnd w:id="2"/>
      <w:r w:rsidRPr="009F769D">
        <w:rPr>
          <w:rFonts w:cstheme="minorHAnsi"/>
          <w:lang w:val="en-GB"/>
        </w:rPr>
        <w:t>The declaration shall be completed by every Supplier and/ or</w:t>
      </w:r>
      <w:r w:rsidR="006C4475" w:rsidRPr="009F769D">
        <w:rPr>
          <w:rFonts w:cstheme="minorHAnsi"/>
          <w:bCs/>
          <w:lang w:val="en-GB"/>
        </w:rPr>
        <w:t xml:space="preserve"> </w:t>
      </w:r>
      <w:r w:rsidRPr="009F769D">
        <w:rPr>
          <w:rFonts w:cstheme="minorHAnsi"/>
          <w:bCs/>
          <w:lang w:val="en-GB"/>
        </w:rPr>
        <w:t xml:space="preserve">every joint activity partner. </w:t>
      </w:r>
    </w:p>
    <w:p w14:paraId="1D281463" w14:textId="33476314" w:rsidR="00FC5640" w:rsidRPr="009F769D" w:rsidRDefault="00FC5640" w:rsidP="006C4475">
      <w:pPr>
        <w:numPr>
          <w:ilvl w:val="2"/>
          <w:numId w:val="17"/>
        </w:numPr>
        <w:tabs>
          <w:tab w:val="left" w:pos="709"/>
        </w:tabs>
        <w:spacing w:after="0" w:line="240" w:lineRule="auto"/>
        <w:ind w:left="0" w:firstLine="0"/>
        <w:jc w:val="both"/>
        <w:rPr>
          <w:rFonts w:cstheme="minorHAnsi"/>
          <w:b/>
          <w:lang w:val="en-GB"/>
        </w:rPr>
      </w:pPr>
      <w:r w:rsidRPr="009F769D">
        <w:rPr>
          <w:rFonts w:cstheme="minorHAnsi"/>
          <w:bCs/>
          <w:lang w:val="en-GB"/>
        </w:rPr>
        <w:t xml:space="preserve">Completed and signed </w:t>
      </w:r>
      <w:r w:rsidRPr="009F769D">
        <w:rPr>
          <w:rFonts w:cstheme="minorHAnsi"/>
          <w:b/>
          <w:lang w:val="en-GB"/>
        </w:rPr>
        <w:t>declaration</w:t>
      </w:r>
      <w:r w:rsidRPr="009F769D">
        <w:rPr>
          <w:rFonts w:cstheme="minorHAnsi"/>
          <w:bCs/>
          <w:lang w:val="en-GB"/>
        </w:rPr>
        <w:t xml:space="preserve"> of Compliance with the Provisions of the Regulation </w:t>
      </w:r>
      <w:r w:rsidRPr="009F769D">
        <w:rPr>
          <w:rFonts w:cstheme="minorHAnsi"/>
          <w:b/>
          <w:lang w:val="en-GB"/>
        </w:rPr>
        <w:t>(Annex No. 15 to SPC).</w:t>
      </w:r>
    </w:p>
    <w:p w14:paraId="69F79D76" w14:textId="0EE38C03" w:rsidR="006547FA" w:rsidRPr="009F769D" w:rsidRDefault="00C362D1"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A copy of joint activity contract, in case one Application is submitted by a group of Suppliers united for the joint activity.</w:t>
      </w:r>
    </w:p>
    <w:p w14:paraId="5B60A32A" w14:textId="57E12DC0" w:rsidR="006547FA" w:rsidRPr="009F769D" w:rsidRDefault="00C362D1"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In case the Application and/ or Application documents are signed by a representative authorised by the manager, a valid written authorisation or another document granting the right to sign the Application must be attached to the </w:t>
      </w:r>
      <w:r w:rsidR="00FA5D16">
        <w:rPr>
          <w:rFonts w:asciiTheme="minorHAnsi" w:hAnsiTheme="minorHAnsi" w:cstheme="minorHAnsi"/>
          <w:sz w:val="22"/>
          <w:szCs w:val="22"/>
          <w:lang w:val="en-GB"/>
        </w:rPr>
        <w:t>Application</w:t>
      </w:r>
      <w:r w:rsidRPr="009F769D">
        <w:rPr>
          <w:rFonts w:asciiTheme="minorHAnsi" w:hAnsiTheme="minorHAnsi" w:cstheme="minorHAnsi"/>
          <w:sz w:val="22"/>
          <w:szCs w:val="22"/>
          <w:lang w:val="en-GB"/>
        </w:rPr>
        <w:t>.</w:t>
      </w:r>
    </w:p>
    <w:p w14:paraId="2560604B" w14:textId="23885656" w:rsidR="001D3F87" w:rsidRPr="009F769D" w:rsidRDefault="00C362D1" w:rsidP="00F37B9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In case the Supplier invokes other economic entities in order to ensure the compliance with the Supplier qualification requirements – proofs that the respectful resources shall be available during the entire contractual liability execution term (for example, copies of Procurement Contracts or other documents, which would confirm that the resources of other economic entities shall be available to the Supplier and the Supplier shall be able to use them during the entire period of execution of contractual liabilities). </w:t>
      </w:r>
    </w:p>
    <w:p w14:paraId="7D5AF582" w14:textId="1EA6C0CA" w:rsidR="006547FA" w:rsidRPr="009F769D" w:rsidRDefault="00C362D1">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lang w:val="en-GB"/>
        </w:rPr>
      </w:pPr>
      <w:r w:rsidRPr="009F769D">
        <w:rPr>
          <w:rFonts w:asciiTheme="minorHAnsi" w:hAnsiTheme="minorHAnsi" w:cstheme="minorHAnsi"/>
          <w:iCs/>
          <w:sz w:val="22"/>
          <w:szCs w:val="22"/>
          <w:lang w:val="en-GB"/>
        </w:rPr>
        <w:lastRenderedPageBreak/>
        <w:t>In case the Contracting Authority receives the Application by other means than the ones indicated under Item 4.1 of SPC, the Contracting Authority shall notify the Supplier about it, while such Application shall not be examined and evaluated.</w:t>
      </w:r>
    </w:p>
    <w:p w14:paraId="25897B62" w14:textId="16839466" w:rsidR="006547FA" w:rsidRPr="009F769D" w:rsidRDefault="00C362D1" w:rsidP="00F37B9B">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Application and the Annexes thereto (the forms of which indicate that they must be signed by an authorised representative) must be signed by the authorised representative by hand or using a valid qualified electronic signature. In case the set of documents is signed by a qualified electronic signature, it is not requested to sign every single document separately. </w:t>
      </w:r>
    </w:p>
    <w:p w14:paraId="264F1B85" w14:textId="77777777" w:rsidR="00921DE9" w:rsidRPr="009F769D" w:rsidRDefault="00921DE9" w:rsidP="00921DE9">
      <w:pPr>
        <w:pStyle w:val="ListParagraph"/>
        <w:tabs>
          <w:tab w:val="left" w:pos="567"/>
        </w:tabs>
        <w:ind w:left="0"/>
        <w:jc w:val="both"/>
        <w:rPr>
          <w:rFonts w:asciiTheme="minorHAnsi" w:hAnsiTheme="minorHAnsi" w:cstheme="minorHAnsi"/>
          <w:sz w:val="22"/>
          <w:szCs w:val="22"/>
          <w:lang w:val="en-GB"/>
        </w:rPr>
      </w:pPr>
    </w:p>
    <w:p w14:paraId="43DF8AA4" w14:textId="26BDC733" w:rsidR="006A647F" w:rsidRPr="009F769D" w:rsidRDefault="00C362D1" w:rsidP="006A647F">
      <w:pPr>
        <w:pStyle w:val="Heading1"/>
        <w:numPr>
          <w:ilvl w:val="0"/>
          <w:numId w:val="5"/>
        </w:numPr>
        <w:tabs>
          <w:tab w:val="left" w:pos="426"/>
        </w:tabs>
        <w:ind w:left="0" w:firstLine="0"/>
        <w:jc w:val="center"/>
        <w:rPr>
          <w:rFonts w:asciiTheme="minorHAnsi" w:hAnsiTheme="minorHAnsi" w:cstheme="minorHAnsi"/>
          <w:b/>
          <w:bCs/>
          <w:sz w:val="22"/>
          <w:szCs w:val="22"/>
          <w:lang w:val="en-GB"/>
        </w:rPr>
      </w:pPr>
      <w:r w:rsidRPr="009F769D">
        <w:rPr>
          <w:rFonts w:asciiTheme="minorHAnsi" w:hAnsiTheme="minorHAnsi" w:cstheme="minorHAnsi"/>
          <w:b/>
          <w:bCs/>
          <w:sz w:val="22"/>
          <w:szCs w:val="22"/>
          <w:lang w:val="en-GB"/>
        </w:rPr>
        <w:t>EXAMINATION AND EVALUATION OF THE TENDERS</w:t>
      </w:r>
    </w:p>
    <w:p w14:paraId="71D6A0CC" w14:textId="77777777" w:rsidR="006A647F" w:rsidRPr="009F769D" w:rsidRDefault="006A647F" w:rsidP="006A647F">
      <w:pPr>
        <w:spacing w:after="0" w:line="240" w:lineRule="auto"/>
        <w:rPr>
          <w:rFonts w:cstheme="minorHAnsi"/>
          <w:lang w:val="en-GB"/>
        </w:rPr>
      </w:pPr>
    </w:p>
    <w:p w14:paraId="51E3AF8A" w14:textId="3C7E0D80" w:rsidR="006A647F" w:rsidRPr="009F769D" w:rsidRDefault="00810763" w:rsidP="00F37B9B">
      <w:pPr>
        <w:pStyle w:val="ListParagraph"/>
        <w:numPr>
          <w:ilvl w:val="1"/>
          <w:numId w:val="5"/>
        </w:numPr>
        <w:tabs>
          <w:tab w:val="left" w:pos="0"/>
          <w:tab w:val="left" w:pos="540"/>
          <w:tab w:val="left" w:pos="1350"/>
        </w:tabs>
        <w:spacing w:after="80"/>
        <w:ind w:left="0" w:firstLine="0"/>
        <w:contextualSpacing w:val="0"/>
        <w:jc w:val="both"/>
        <w:rPr>
          <w:rFonts w:asciiTheme="minorHAnsi" w:hAnsiTheme="minorHAnsi" w:cstheme="minorHAnsi"/>
          <w:bCs/>
          <w:iCs/>
          <w:sz w:val="22"/>
          <w:szCs w:val="22"/>
          <w:lang w:val="en-GB"/>
        </w:rPr>
      </w:pPr>
      <w:bookmarkStart w:id="3" w:name="_Hlk125617857"/>
      <w:r w:rsidRPr="009F769D">
        <w:rPr>
          <w:rFonts w:asciiTheme="minorHAnsi" w:hAnsiTheme="minorHAnsi" w:cstheme="minorHAnsi"/>
          <w:bCs/>
          <w:iCs/>
          <w:sz w:val="22"/>
          <w:szCs w:val="22"/>
          <w:lang w:val="en-GB"/>
        </w:rPr>
        <w:t>The procedure of getting acquainted with the Applications and the Annexes thereto submitted using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P IS means before the deadline for their submission using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P IS electronic means in a closed meeting of the Commission immediately after the deadline for submission of the Applications indicated under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 xml:space="preserve">P IS. The Suppliers shall not participate in the procedure of getting acquainted with the Applications. </w:t>
      </w:r>
      <w:bookmarkEnd w:id="3"/>
    </w:p>
    <w:p w14:paraId="26D21DAC" w14:textId="1BBC6FFC" w:rsidR="006A647F" w:rsidRPr="009F769D" w:rsidRDefault="00810763"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Cs/>
          <w:sz w:val="22"/>
          <w:szCs w:val="22"/>
          <w:lang w:val="en-GB"/>
        </w:rPr>
      </w:pPr>
      <w:r w:rsidRPr="009F769D">
        <w:rPr>
          <w:rFonts w:asciiTheme="minorHAnsi" w:hAnsiTheme="minorHAnsi" w:cstheme="minorHAnsi"/>
          <w:bCs/>
          <w:iCs/>
          <w:sz w:val="22"/>
          <w:szCs w:val="22"/>
          <w:lang w:val="en-GB"/>
        </w:rPr>
        <w:t xml:space="preserve">The Applications which meet the requirements established under SPC shall be evaluated in accordance with the provisions of the GPC. </w:t>
      </w:r>
    </w:p>
    <w:p w14:paraId="65C90F79" w14:textId="77777777" w:rsidR="006A647F" w:rsidRPr="009F769D" w:rsidRDefault="006A647F" w:rsidP="006A647F">
      <w:pPr>
        <w:pStyle w:val="ListParagraph"/>
        <w:tabs>
          <w:tab w:val="left" w:pos="567"/>
        </w:tabs>
        <w:ind w:left="0"/>
        <w:jc w:val="both"/>
        <w:rPr>
          <w:rFonts w:asciiTheme="minorHAnsi" w:hAnsiTheme="minorHAnsi" w:cstheme="minorHAnsi"/>
          <w:sz w:val="22"/>
          <w:szCs w:val="22"/>
          <w:lang w:val="en-GB"/>
        </w:rPr>
      </w:pPr>
    </w:p>
    <w:p w14:paraId="6D637370" w14:textId="1762C497" w:rsidR="00FF3176" w:rsidRPr="009F769D" w:rsidRDefault="00C362D1" w:rsidP="00FF3176">
      <w:pPr>
        <w:pStyle w:val="ListParagraph"/>
        <w:numPr>
          <w:ilvl w:val="0"/>
          <w:numId w:val="5"/>
        </w:numPr>
        <w:jc w:val="center"/>
        <w:rPr>
          <w:rFonts w:asciiTheme="minorHAnsi" w:hAnsiTheme="minorHAnsi" w:cstheme="minorHAnsi"/>
          <w:b/>
          <w:sz w:val="22"/>
          <w:szCs w:val="22"/>
          <w:lang w:val="en-GB"/>
        </w:rPr>
      </w:pPr>
      <w:r w:rsidRPr="009F769D">
        <w:rPr>
          <w:rFonts w:asciiTheme="minorHAnsi" w:hAnsiTheme="minorHAnsi" w:cstheme="minorHAnsi"/>
          <w:b/>
          <w:sz w:val="22"/>
          <w:szCs w:val="22"/>
          <w:lang w:val="en-GB"/>
        </w:rPr>
        <w:t>REQUIREMENTS FOR SUBMISSION OF THE TENDERS</w:t>
      </w:r>
    </w:p>
    <w:p w14:paraId="1B5091C4" w14:textId="77777777" w:rsidR="00FF3176" w:rsidRPr="009F769D" w:rsidRDefault="00FF3176" w:rsidP="00FF3176">
      <w:pPr>
        <w:pStyle w:val="ListParagraph"/>
        <w:tabs>
          <w:tab w:val="left" w:pos="567"/>
        </w:tabs>
        <w:ind w:left="0"/>
        <w:jc w:val="both"/>
        <w:rPr>
          <w:rFonts w:asciiTheme="minorHAnsi" w:hAnsiTheme="minorHAnsi" w:cstheme="minorHAnsi"/>
          <w:i/>
          <w:sz w:val="22"/>
          <w:szCs w:val="22"/>
          <w:u w:val="single"/>
          <w:lang w:val="en-GB"/>
        </w:rPr>
      </w:pPr>
    </w:p>
    <w:p w14:paraId="7CF4CC43" w14:textId="1EDB93E9" w:rsidR="00FF3176" w:rsidRPr="009F769D" w:rsidRDefault="00D74651" w:rsidP="00E421C9">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lang w:val="en-GB"/>
        </w:rPr>
      </w:pPr>
      <w:r w:rsidRPr="009F769D">
        <w:rPr>
          <w:rFonts w:asciiTheme="minorHAnsi" w:hAnsiTheme="minorHAnsi" w:cstheme="minorHAnsi"/>
          <w:sz w:val="22"/>
          <w:szCs w:val="22"/>
          <w:lang w:val="en-GB"/>
        </w:rPr>
        <w:t xml:space="preserve">The Contracting Authority shall invite all the Suppliers, the submitted Applications of which meet the requirements established under the Procurement Documents, to submit the Initial Tenders. </w:t>
      </w:r>
    </w:p>
    <w:p w14:paraId="564D3228" w14:textId="562C1EBE" w:rsidR="006A647F" w:rsidRPr="009F769D" w:rsidRDefault="00D74651" w:rsidP="00E421C9">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lang w:val="en-GB"/>
        </w:rPr>
      </w:pPr>
      <w:r w:rsidRPr="009F769D">
        <w:rPr>
          <w:rFonts w:asciiTheme="minorHAnsi" w:hAnsiTheme="minorHAnsi" w:cstheme="minorHAnsi"/>
          <w:sz w:val="22"/>
          <w:szCs w:val="22"/>
          <w:lang w:val="en-GB"/>
        </w:rPr>
        <w:t xml:space="preserve">The Tender (Initial and/ or Final, provided that the Supplier is invited to submit the Tender) shall have to be submitted by </w:t>
      </w:r>
      <w:r w:rsidRPr="009F769D">
        <w:rPr>
          <w:rStyle w:val="Laukeliai"/>
          <w:rFonts w:asciiTheme="minorHAnsi" w:hAnsiTheme="minorHAnsi" w:cstheme="minorHAnsi"/>
          <w:sz w:val="22"/>
          <w:szCs w:val="22"/>
          <w:lang w:val="en-GB"/>
        </w:rPr>
        <w:t>C</w:t>
      </w:r>
      <w:r w:rsidR="00A528E9" w:rsidRPr="009F769D">
        <w:rPr>
          <w:rStyle w:val="Laukeliai"/>
          <w:rFonts w:asciiTheme="minorHAnsi" w:hAnsiTheme="minorHAnsi" w:cstheme="minorHAnsi"/>
          <w:sz w:val="22"/>
          <w:szCs w:val="22"/>
          <w:lang w:val="en-GB"/>
        </w:rPr>
        <w:t>P</w:t>
      </w:r>
      <w:r w:rsidRPr="009F769D">
        <w:rPr>
          <w:rStyle w:val="Laukeliai"/>
          <w:rFonts w:asciiTheme="minorHAnsi" w:hAnsiTheme="minorHAnsi" w:cstheme="minorHAnsi"/>
          <w:sz w:val="22"/>
          <w:szCs w:val="22"/>
          <w:lang w:val="en-GB"/>
        </w:rPr>
        <w:t>P IS means to the electronic Tender inbox not later than within the deadline for submission of the Tenders indicated under</w:t>
      </w:r>
      <w:r w:rsidRPr="009F769D">
        <w:rPr>
          <w:rFonts w:asciiTheme="minorHAnsi" w:hAnsiTheme="minorHAnsi" w:cstheme="minorHAnsi"/>
          <w:bCs/>
          <w:sz w:val="22"/>
          <w:szCs w:val="22"/>
          <w:lang w:val="en-GB"/>
        </w:rPr>
        <w:t xml:space="preserve"> C</w:t>
      </w:r>
      <w:r w:rsidR="00A528E9" w:rsidRPr="009F769D">
        <w:rPr>
          <w:rFonts w:asciiTheme="minorHAnsi" w:hAnsiTheme="minorHAnsi" w:cstheme="minorHAnsi"/>
          <w:bCs/>
          <w:sz w:val="22"/>
          <w:szCs w:val="22"/>
          <w:lang w:val="en-GB"/>
        </w:rPr>
        <w:t>P</w:t>
      </w:r>
      <w:r w:rsidRPr="009F769D">
        <w:rPr>
          <w:rFonts w:asciiTheme="minorHAnsi" w:hAnsiTheme="minorHAnsi" w:cstheme="minorHAnsi"/>
          <w:bCs/>
          <w:sz w:val="22"/>
          <w:szCs w:val="22"/>
          <w:lang w:val="en-GB"/>
        </w:rPr>
        <w:t xml:space="preserve">P IS and the invitation to submit a Tender. </w:t>
      </w:r>
    </w:p>
    <w:p w14:paraId="6A8A0045" w14:textId="219923F6" w:rsidR="00FF3176" w:rsidRPr="009F769D" w:rsidRDefault="00D74651" w:rsidP="00B62B7C">
      <w:pPr>
        <w:numPr>
          <w:ilvl w:val="1"/>
          <w:numId w:val="5"/>
        </w:numPr>
        <w:tabs>
          <w:tab w:val="left" w:pos="567"/>
        </w:tabs>
        <w:spacing w:after="60" w:line="240" w:lineRule="auto"/>
        <w:ind w:left="0" w:firstLine="0"/>
        <w:jc w:val="both"/>
        <w:rPr>
          <w:rFonts w:cstheme="minorHAnsi"/>
          <w:b/>
          <w:lang w:val="en-GB" w:eastAsia="lt-LT"/>
        </w:rPr>
      </w:pPr>
      <w:r w:rsidRPr="009F769D">
        <w:rPr>
          <w:rFonts w:cstheme="minorHAnsi"/>
          <w:b/>
          <w:lang w:val="en-GB"/>
        </w:rPr>
        <w:t>The Supplier shall be liable to submit the following documents in the Tender:</w:t>
      </w:r>
    </w:p>
    <w:p w14:paraId="4B394BCE" w14:textId="5866C56C" w:rsidR="00FF3176" w:rsidRPr="009F769D" w:rsidRDefault="00D74651" w:rsidP="00B62B7C">
      <w:pPr>
        <w:numPr>
          <w:ilvl w:val="2"/>
          <w:numId w:val="5"/>
        </w:numPr>
        <w:tabs>
          <w:tab w:val="left" w:pos="567"/>
        </w:tabs>
        <w:spacing w:after="60" w:line="240" w:lineRule="auto"/>
        <w:ind w:left="0" w:firstLine="0"/>
        <w:jc w:val="both"/>
        <w:rPr>
          <w:rFonts w:cstheme="minorHAnsi"/>
          <w:b/>
          <w:bCs/>
          <w:lang w:val="en-GB"/>
        </w:rPr>
      </w:pPr>
      <w:bookmarkStart w:id="4" w:name="_Hlk124952634"/>
      <w:r w:rsidRPr="009F769D">
        <w:rPr>
          <w:rFonts w:cstheme="minorHAnsi"/>
          <w:lang w:val="en-GB"/>
        </w:rPr>
        <w:t xml:space="preserve">Completed and signed </w:t>
      </w:r>
      <w:r w:rsidRPr="009F769D">
        <w:rPr>
          <w:rFonts w:cstheme="minorHAnsi"/>
          <w:b/>
          <w:bCs/>
          <w:lang w:val="en-GB"/>
        </w:rPr>
        <w:t xml:space="preserve">Tender form </w:t>
      </w:r>
      <w:r w:rsidR="00DF294B" w:rsidRPr="009F769D">
        <w:rPr>
          <w:rFonts w:cstheme="minorHAnsi"/>
          <w:b/>
          <w:bCs/>
          <w:lang w:val="en-GB"/>
        </w:rPr>
        <w:t xml:space="preserve">with Appendixes </w:t>
      </w:r>
      <w:r w:rsidRPr="009F769D">
        <w:rPr>
          <w:rFonts w:cstheme="minorHAnsi"/>
          <w:b/>
          <w:bCs/>
          <w:lang w:val="en-GB"/>
        </w:rPr>
        <w:t>(Annex No. 2 to S</w:t>
      </w:r>
      <w:r w:rsidR="00B573FD" w:rsidRPr="009F769D">
        <w:rPr>
          <w:rFonts w:cstheme="minorHAnsi"/>
          <w:b/>
          <w:bCs/>
          <w:lang w:val="en-GB"/>
        </w:rPr>
        <w:t>PC</w:t>
      </w:r>
      <w:r w:rsidRPr="009F769D">
        <w:rPr>
          <w:rFonts w:cstheme="minorHAnsi"/>
          <w:b/>
          <w:bCs/>
          <w:lang w:val="en-GB"/>
        </w:rPr>
        <w:t>)</w:t>
      </w:r>
      <w:bookmarkEnd w:id="4"/>
      <w:r w:rsidRPr="009F769D">
        <w:rPr>
          <w:rFonts w:cstheme="minorHAnsi"/>
          <w:b/>
          <w:bCs/>
          <w:lang w:val="en-GB"/>
        </w:rPr>
        <w:t>.</w:t>
      </w:r>
    </w:p>
    <w:p w14:paraId="1BCBD2BF" w14:textId="089F63ED" w:rsidR="001664EF" w:rsidRPr="009F769D" w:rsidRDefault="00D74651" w:rsidP="00713955">
      <w:pPr>
        <w:numPr>
          <w:ilvl w:val="2"/>
          <w:numId w:val="5"/>
        </w:numPr>
        <w:tabs>
          <w:tab w:val="left" w:pos="567"/>
        </w:tabs>
        <w:spacing w:after="60" w:line="240" w:lineRule="auto"/>
        <w:ind w:left="0" w:firstLine="0"/>
        <w:jc w:val="both"/>
        <w:rPr>
          <w:rFonts w:cstheme="minorHAnsi"/>
          <w:lang w:val="en-GB"/>
        </w:rPr>
      </w:pPr>
      <w:r w:rsidRPr="009F769D">
        <w:rPr>
          <w:rFonts w:cstheme="minorHAnsi"/>
          <w:lang w:val="en-GB"/>
        </w:rPr>
        <w:t>Completed technical specification compliance table (</w:t>
      </w:r>
      <w:r w:rsidRPr="009F769D">
        <w:rPr>
          <w:rFonts w:cstheme="minorHAnsi"/>
          <w:b/>
          <w:bCs/>
          <w:lang w:val="en-GB"/>
        </w:rPr>
        <w:t>Annex No. 6 to SPC)</w:t>
      </w:r>
      <w:r w:rsidR="00C77E79" w:rsidRPr="009F769D">
        <w:rPr>
          <w:rFonts w:cstheme="minorHAnsi"/>
          <w:b/>
          <w:bCs/>
          <w:lang w:val="en-GB"/>
        </w:rPr>
        <w:t>.</w:t>
      </w:r>
    </w:p>
    <w:p w14:paraId="5102E956" w14:textId="70912024" w:rsidR="00D2719F" w:rsidRPr="00FA5D16" w:rsidRDefault="00C77E79" w:rsidP="00FC5640">
      <w:pPr>
        <w:numPr>
          <w:ilvl w:val="2"/>
          <w:numId w:val="5"/>
        </w:numPr>
        <w:tabs>
          <w:tab w:val="left" w:pos="567"/>
        </w:tabs>
        <w:spacing w:after="60" w:line="240" w:lineRule="auto"/>
        <w:ind w:left="0" w:firstLine="0"/>
        <w:jc w:val="both"/>
        <w:rPr>
          <w:rFonts w:cstheme="minorHAnsi"/>
          <w:lang w:val="en-GB"/>
        </w:rPr>
      </w:pPr>
      <w:r w:rsidRPr="00FA5D16">
        <w:rPr>
          <w:rFonts w:eastAsia="Arial Unicode MS" w:cstheme="minorHAnsi"/>
          <w:bCs/>
          <w:lang w:val="en-GB"/>
        </w:rPr>
        <w:t>Description of the offered System</w:t>
      </w:r>
      <w:r w:rsidR="00FC5640" w:rsidRPr="00FA5D16">
        <w:rPr>
          <w:rFonts w:eastAsia="Arial Unicode MS" w:cstheme="minorHAnsi"/>
          <w:bCs/>
          <w:lang w:val="en-GB"/>
        </w:rPr>
        <w:t xml:space="preserve">, </w:t>
      </w:r>
      <w:r w:rsidRPr="00FA5D16">
        <w:rPr>
          <w:rFonts w:eastAsia="Arial Unicode MS" w:cstheme="minorHAnsi"/>
          <w:bCs/>
          <w:lang w:val="en-GB"/>
        </w:rPr>
        <w:t>description of the offered Goods</w:t>
      </w:r>
      <w:r w:rsidR="00FC5640" w:rsidRPr="00FA5D16">
        <w:rPr>
          <w:rFonts w:cstheme="minorHAnsi"/>
          <w:lang w:val="en-GB"/>
        </w:rPr>
        <w:t xml:space="preserve">, </w:t>
      </w:r>
      <w:r w:rsidRPr="00FA5D16">
        <w:rPr>
          <w:rFonts w:cstheme="minorHAnsi"/>
          <w:lang w:val="en-GB"/>
        </w:rPr>
        <w:t xml:space="preserve">validating the compliance of the Goods with the requirements of the Technical Specification </w:t>
      </w:r>
      <w:r w:rsidR="00FC5640" w:rsidRPr="00FA5D16">
        <w:rPr>
          <w:rFonts w:cstheme="minorHAnsi"/>
          <w:lang w:val="en-GB"/>
        </w:rPr>
        <w:t>(</w:t>
      </w:r>
      <w:r w:rsidRPr="00FA5D16">
        <w:rPr>
          <w:rFonts w:cstheme="minorHAnsi"/>
          <w:lang w:val="en-GB"/>
        </w:rPr>
        <w:t>technical descriptions of the manufacturer</w:t>
      </w:r>
      <w:r w:rsidR="00FC5640" w:rsidRPr="00FA5D16">
        <w:rPr>
          <w:rFonts w:cstheme="minorHAnsi"/>
          <w:lang w:val="en-GB"/>
        </w:rPr>
        <w:t xml:space="preserve">, </w:t>
      </w:r>
      <w:r w:rsidRPr="00FA5D16">
        <w:rPr>
          <w:rFonts w:cstheme="minorHAnsi"/>
          <w:lang w:val="en-GB"/>
        </w:rPr>
        <w:t>links to the description and etc</w:t>
      </w:r>
      <w:r w:rsidR="00FC5640" w:rsidRPr="00FA5D16">
        <w:rPr>
          <w:rFonts w:cstheme="minorHAnsi"/>
          <w:lang w:val="en-GB"/>
        </w:rPr>
        <w:t>.)</w:t>
      </w:r>
      <w:r w:rsidRPr="00FA5D16">
        <w:rPr>
          <w:rFonts w:cstheme="minorHAnsi"/>
          <w:lang w:val="en-GB"/>
        </w:rPr>
        <w:t>.</w:t>
      </w:r>
    </w:p>
    <w:p w14:paraId="71EBCFE3" w14:textId="324CD2A3" w:rsidR="00DF294B" w:rsidRPr="00FD35D2" w:rsidRDefault="00FA6E1C" w:rsidP="00713955">
      <w:pPr>
        <w:numPr>
          <w:ilvl w:val="2"/>
          <w:numId w:val="5"/>
        </w:numPr>
        <w:tabs>
          <w:tab w:val="left" w:pos="567"/>
        </w:tabs>
        <w:spacing w:after="60" w:line="240" w:lineRule="auto"/>
        <w:ind w:left="0" w:firstLine="0"/>
        <w:jc w:val="both"/>
        <w:rPr>
          <w:rFonts w:cstheme="minorHAnsi"/>
          <w:lang w:val="en-GB"/>
        </w:rPr>
      </w:pPr>
      <w:r w:rsidRPr="00FA5D16">
        <w:rPr>
          <w:rFonts w:cstheme="minorHAnsi"/>
          <w:lang w:val="en-GB"/>
        </w:rPr>
        <w:t>S</w:t>
      </w:r>
      <w:r w:rsidR="00C77E79" w:rsidRPr="00FA5D16">
        <w:rPr>
          <w:rFonts w:cstheme="minorHAnsi"/>
          <w:lang w:val="en-GB"/>
        </w:rPr>
        <w:t xml:space="preserve">ystem </w:t>
      </w:r>
      <w:r w:rsidRPr="00FA5D16">
        <w:rPr>
          <w:rFonts w:cstheme="minorHAnsi"/>
          <w:lang w:val="en-GB"/>
        </w:rPr>
        <w:t xml:space="preserve">price breakdown, </w:t>
      </w:r>
      <w:r w:rsidR="00C77E79" w:rsidRPr="00FA5D16">
        <w:rPr>
          <w:rFonts w:cstheme="minorHAnsi"/>
          <w:lang w:val="en-GB"/>
        </w:rPr>
        <w:t>which includes, but is not limited to the prices of separate components</w:t>
      </w:r>
      <w:r w:rsidRPr="00FA5D16">
        <w:rPr>
          <w:rFonts w:cstheme="minorHAnsi"/>
          <w:lang w:val="en-GB"/>
        </w:rPr>
        <w:t xml:space="preserve">, </w:t>
      </w:r>
      <w:r w:rsidR="00C77E79" w:rsidRPr="00FA5D16">
        <w:rPr>
          <w:rFonts w:cstheme="minorHAnsi"/>
          <w:lang w:val="en-GB"/>
        </w:rPr>
        <w:t xml:space="preserve">the software price </w:t>
      </w:r>
      <w:r w:rsidRPr="00FA5D16">
        <w:rPr>
          <w:rFonts w:cstheme="minorHAnsi"/>
          <w:lang w:val="en-GB"/>
        </w:rPr>
        <w:t>(</w:t>
      </w:r>
      <w:r w:rsidR="00C77E79" w:rsidRPr="00FA5D16">
        <w:rPr>
          <w:rFonts w:cstheme="minorHAnsi"/>
          <w:lang w:val="en-GB"/>
        </w:rPr>
        <w:t>including the installation thereof</w:t>
      </w:r>
      <w:r w:rsidRPr="00FA5D16">
        <w:rPr>
          <w:rFonts w:cstheme="minorHAnsi"/>
          <w:lang w:val="en-GB"/>
        </w:rPr>
        <w:t xml:space="preserve">), </w:t>
      </w:r>
      <w:r w:rsidR="00C77E79" w:rsidRPr="00FA5D16">
        <w:rPr>
          <w:rFonts w:cstheme="minorHAnsi"/>
          <w:lang w:val="en-GB"/>
        </w:rPr>
        <w:t xml:space="preserve">also the prices of related services </w:t>
      </w:r>
      <w:r w:rsidRPr="00FA5D16">
        <w:rPr>
          <w:rFonts w:cstheme="minorHAnsi"/>
          <w:lang w:val="en-GB"/>
        </w:rPr>
        <w:t>(</w:t>
      </w:r>
      <w:r w:rsidR="00C77E79" w:rsidRPr="00FA5D16">
        <w:rPr>
          <w:rFonts w:cstheme="minorHAnsi"/>
          <w:lang w:val="en-GB"/>
        </w:rPr>
        <w:t>equipment transportation, testing, preparation for usage</w:t>
      </w:r>
      <w:r w:rsidRPr="00FA5D16">
        <w:rPr>
          <w:rFonts w:cstheme="minorHAnsi"/>
          <w:lang w:val="en-GB"/>
        </w:rPr>
        <w:t xml:space="preserve">, </w:t>
      </w:r>
      <w:r w:rsidR="00C77E79" w:rsidRPr="00FA5D16">
        <w:rPr>
          <w:rFonts w:cstheme="minorHAnsi"/>
          <w:lang w:val="en-GB"/>
        </w:rPr>
        <w:t>warranty maintenance and etc</w:t>
      </w:r>
      <w:r w:rsidRPr="00FA5D16">
        <w:rPr>
          <w:rFonts w:cstheme="minorHAnsi"/>
          <w:lang w:val="en-GB"/>
        </w:rPr>
        <w:t xml:space="preserve">.). </w:t>
      </w:r>
      <w:r w:rsidR="00C77E79" w:rsidRPr="00FA5D16">
        <w:rPr>
          <w:rFonts w:cstheme="minorHAnsi"/>
          <w:lang w:val="en-GB"/>
        </w:rPr>
        <w:t xml:space="preserve">The level of details in the </w:t>
      </w:r>
      <w:r w:rsidR="00C77E79" w:rsidRPr="00FD35D2">
        <w:rPr>
          <w:rFonts w:cstheme="minorHAnsi"/>
          <w:lang w:val="en-GB"/>
        </w:rPr>
        <w:t>price breakdown is not defined, nevertheless, it would be useful and the Contracting Authority would be grateful</w:t>
      </w:r>
      <w:r w:rsidRPr="00FD35D2">
        <w:rPr>
          <w:rFonts w:cstheme="minorHAnsi"/>
          <w:lang w:val="en-GB"/>
        </w:rPr>
        <w:t xml:space="preserve">, </w:t>
      </w:r>
      <w:r w:rsidR="00C77E79" w:rsidRPr="00FD35D2">
        <w:rPr>
          <w:rFonts w:cstheme="minorHAnsi"/>
          <w:lang w:val="en-GB"/>
        </w:rPr>
        <w:t>if the price breakdown was as detailed as possible</w:t>
      </w:r>
      <w:r w:rsidR="00DF294B" w:rsidRPr="00FD35D2">
        <w:rPr>
          <w:rFonts w:cstheme="minorHAnsi"/>
          <w:lang w:val="en-GB"/>
        </w:rPr>
        <w:t>.</w:t>
      </w:r>
    </w:p>
    <w:p w14:paraId="0D92ABE8" w14:textId="4DE2EE07" w:rsidR="00FC5640" w:rsidRPr="00FD35D2" w:rsidRDefault="00C77E79" w:rsidP="00212CAB">
      <w:pPr>
        <w:pStyle w:val="ListParagraph"/>
        <w:numPr>
          <w:ilvl w:val="2"/>
          <w:numId w:val="5"/>
        </w:numPr>
        <w:tabs>
          <w:tab w:val="left" w:pos="567"/>
        </w:tabs>
        <w:ind w:left="0" w:hanging="12"/>
        <w:jc w:val="both"/>
        <w:rPr>
          <w:rFonts w:asciiTheme="minorHAnsi" w:eastAsiaTheme="minorHAnsi" w:hAnsiTheme="minorHAnsi" w:cstheme="minorBidi"/>
          <w:sz w:val="22"/>
          <w:szCs w:val="22"/>
          <w:lang w:val="en-GB"/>
        </w:rPr>
      </w:pPr>
      <w:r w:rsidRPr="00FD35D2">
        <w:rPr>
          <w:rFonts w:asciiTheme="minorHAnsi" w:eastAsiaTheme="minorHAnsi" w:hAnsiTheme="minorHAnsi" w:cstheme="minorBidi"/>
          <w:sz w:val="22"/>
          <w:szCs w:val="22"/>
          <w:lang w:val="en-GB"/>
        </w:rPr>
        <w:t xml:space="preserve">Evidences of compliance with detailed </w:t>
      </w:r>
      <w:r w:rsidR="00212CAB" w:rsidRPr="00FD35D2">
        <w:rPr>
          <w:rFonts w:asciiTheme="minorHAnsi" w:eastAsiaTheme="minorHAnsi" w:hAnsiTheme="minorHAnsi" w:cstheme="minorBidi"/>
          <w:sz w:val="22"/>
          <w:szCs w:val="22"/>
          <w:lang w:val="en-GB"/>
        </w:rPr>
        <w:t xml:space="preserve">EASA </w:t>
      </w:r>
      <w:r w:rsidRPr="00FD35D2">
        <w:rPr>
          <w:rFonts w:asciiTheme="minorHAnsi" w:eastAsiaTheme="minorHAnsi" w:hAnsiTheme="minorHAnsi" w:cstheme="minorBidi"/>
          <w:sz w:val="22"/>
          <w:szCs w:val="22"/>
          <w:lang w:val="en-GB"/>
        </w:rPr>
        <w:t>specifications and acceptable compliance validation means and guidelines</w:t>
      </w:r>
      <w:r w:rsidR="00212CAB" w:rsidRPr="00FD35D2">
        <w:rPr>
          <w:rFonts w:asciiTheme="minorHAnsi" w:eastAsiaTheme="minorHAnsi" w:hAnsiTheme="minorHAnsi" w:cstheme="minorBidi"/>
          <w:sz w:val="22"/>
          <w:szCs w:val="22"/>
          <w:lang w:val="en-GB"/>
        </w:rPr>
        <w:t xml:space="preserve">, </w:t>
      </w:r>
      <w:r w:rsidRPr="00FD35D2">
        <w:rPr>
          <w:rFonts w:asciiTheme="minorHAnsi" w:eastAsiaTheme="minorHAnsi" w:hAnsiTheme="minorHAnsi" w:cstheme="minorBidi"/>
          <w:sz w:val="22"/>
          <w:szCs w:val="22"/>
          <w:lang w:val="en-GB"/>
        </w:rPr>
        <w:t xml:space="preserve">applicable to </w:t>
      </w:r>
      <w:r w:rsidR="00212CAB" w:rsidRPr="00FD35D2">
        <w:rPr>
          <w:rFonts w:asciiTheme="minorHAnsi" w:eastAsiaTheme="minorHAnsi" w:hAnsiTheme="minorHAnsi" w:cstheme="minorBidi"/>
          <w:sz w:val="22"/>
          <w:szCs w:val="22"/>
          <w:lang w:val="en-GB"/>
        </w:rPr>
        <w:t xml:space="preserve">ATM/ANS </w:t>
      </w:r>
      <w:r w:rsidRPr="00FD35D2">
        <w:rPr>
          <w:rFonts w:asciiTheme="minorHAnsi" w:eastAsiaTheme="minorHAnsi" w:hAnsiTheme="minorHAnsi" w:cstheme="minorBidi"/>
          <w:sz w:val="22"/>
          <w:szCs w:val="22"/>
          <w:lang w:val="en-GB"/>
        </w:rPr>
        <w:t xml:space="preserve">ground equipment certification or project compliance declaration </w:t>
      </w:r>
      <w:r w:rsidR="00212CAB" w:rsidRPr="00FD35D2">
        <w:rPr>
          <w:rFonts w:asciiTheme="minorHAnsi" w:eastAsiaTheme="minorHAnsi" w:hAnsiTheme="minorHAnsi" w:cstheme="minorBidi"/>
          <w:sz w:val="22"/>
          <w:szCs w:val="22"/>
          <w:lang w:val="en-GB"/>
        </w:rPr>
        <w:t>(DS GE.CER/DEC).</w:t>
      </w:r>
    </w:p>
    <w:p w14:paraId="2E506F33" w14:textId="134DA1C9" w:rsidR="00FC3C86" w:rsidRPr="009F769D" w:rsidRDefault="009B3841" w:rsidP="00B62B7C">
      <w:pPr>
        <w:numPr>
          <w:ilvl w:val="2"/>
          <w:numId w:val="5"/>
        </w:numPr>
        <w:tabs>
          <w:tab w:val="left" w:pos="567"/>
        </w:tabs>
        <w:spacing w:after="60" w:line="240" w:lineRule="auto"/>
        <w:ind w:left="0" w:firstLine="0"/>
        <w:jc w:val="both"/>
        <w:rPr>
          <w:rFonts w:cstheme="minorHAnsi"/>
          <w:lang w:val="en-GB"/>
        </w:rPr>
      </w:pPr>
      <w:r w:rsidRPr="009F769D">
        <w:rPr>
          <w:rFonts w:cstheme="minorHAnsi"/>
          <w:iCs/>
          <w:lang w:val="en-GB"/>
        </w:rPr>
        <w:t>Declaration of the manufacturer or another document of the manufacturer, confirming the fact that the Supplier is the manufacturer of the System or authorised representative of the manufacturer, which is entitled to sell and install the offered System</w:t>
      </w:r>
      <w:r w:rsidR="00C77E79" w:rsidRPr="009F769D">
        <w:rPr>
          <w:rFonts w:cstheme="minorHAnsi"/>
          <w:iCs/>
          <w:lang w:val="en-GB"/>
        </w:rPr>
        <w:t>.</w:t>
      </w:r>
    </w:p>
    <w:p w14:paraId="5EC6C65A" w14:textId="6B45F155" w:rsidR="00FF3176" w:rsidRPr="009F769D" w:rsidRDefault="00291596" w:rsidP="00B62B7C">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lang w:val="en-GB"/>
        </w:rPr>
      </w:pPr>
      <w:bookmarkStart w:id="5" w:name="_Hlk124953768"/>
      <w:r w:rsidRPr="009F769D">
        <w:rPr>
          <w:rFonts w:asciiTheme="minorHAnsi" w:hAnsiTheme="minorHAnsi" w:cstheme="minorHAnsi"/>
          <w:sz w:val="22"/>
          <w:szCs w:val="22"/>
          <w:lang w:val="en-GB"/>
        </w:rPr>
        <w:t xml:space="preserve">In case the Tender and (or) Tender documents are signed by a representative authorised by the manager, a valid written authorisation or another document granting the right to sign the Tender must be attached to the Tender </w:t>
      </w:r>
      <w:bookmarkEnd w:id="5"/>
      <w:r w:rsidR="006C4475" w:rsidRPr="009F769D">
        <w:rPr>
          <w:rFonts w:asciiTheme="minorHAnsi" w:hAnsiTheme="minorHAnsi" w:cstheme="minorHAnsi"/>
          <w:sz w:val="22"/>
          <w:szCs w:val="22"/>
          <w:lang w:val="en-GB"/>
        </w:rPr>
        <w:t>(</w:t>
      </w:r>
      <w:r w:rsidRPr="009F769D">
        <w:rPr>
          <w:rFonts w:asciiTheme="minorHAnsi" w:hAnsiTheme="minorHAnsi" w:cstheme="minorHAnsi"/>
          <w:sz w:val="22"/>
          <w:szCs w:val="22"/>
          <w:lang w:val="en-GB"/>
        </w:rPr>
        <w:t>in case it was not submitted along with the Application</w:t>
      </w:r>
      <w:r w:rsidR="006C4475" w:rsidRPr="009F769D">
        <w:rPr>
          <w:rFonts w:asciiTheme="minorHAnsi" w:hAnsiTheme="minorHAnsi" w:cstheme="minorHAnsi"/>
          <w:sz w:val="22"/>
          <w:szCs w:val="22"/>
          <w:lang w:val="en-GB"/>
        </w:rPr>
        <w:t>)</w:t>
      </w:r>
      <w:r w:rsidR="00C77E79" w:rsidRPr="009F769D">
        <w:rPr>
          <w:rFonts w:asciiTheme="minorHAnsi" w:hAnsiTheme="minorHAnsi" w:cstheme="minorHAnsi"/>
          <w:sz w:val="22"/>
          <w:szCs w:val="22"/>
          <w:lang w:val="en-GB"/>
        </w:rPr>
        <w:t>.</w:t>
      </w:r>
    </w:p>
    <w:p w14:paraId="0AB447D6" w14:textId="218533A2" w:rsidR="003B1DC1" w:rsidRPr="00FD35D2" w:rsidRDefault="003665C4" w:rsidP="0039599A">
      <w:pPr>
        <w:pStyle w:val="ListParagraph"/>
        <w:numPr>
          <w:ilvl w:val="2"/>
          <w:numId w:val="5"/>
        </w:numPr>
        <w:tabs>
          <w:tab w:val="left" w:pos="709"/>
        </w:tabs>
        <w:spacing w:after="60"/>
        <w:ind w:left="0" w:firstLine="0"/>
        <w:contextualSpacing w:val="0"/>
        <w:jc w:val="both"/>
        <w:rPr>
          <w:rFonts w:asciiTheme="minorHAnsi" w:hAnsiTheme="minorHAnsi" w:cstheme="minorHAnsi"/>
          <w:b/>
          <w:bCs/>
          <w:sz w:val="22"/>
          <w:szCs w:val="22"/>
          <w:lang w:val="en-GB"/>
        </w:rPr>
      </w:pPr>
      <w:r w:rsidRPr="009F769D">
        <w:rPr>
          <w:rFonts w:asciiTheme="minorHAnsi" w:hAnsiTheme="minorHAnsi" w:cstheme="minorHAnsi"/>
          <w:sz w:val="22"/>
          <w:szCs w:val="22"/>
          <w:lang w:val="en-GB"/>
        </w:rPr>
        <w:t>Remarks/ suggestions for the</w:t>
      </w:r>
      <w:r w:rsidR="00DF294B" w:rsidRPr="009F769D">
        <w:rPr>
          <w:rFonts w:asciiTheme="minorHAnsi" w:hAnsiTheme="minorHAnsi" w:cstheme="minorHAnsi"/>
          <w:sz w:val="22"/>
          <w:szCs w:val="22"/>
          <w:lang w:val="en-GB"/>
        </w:rPr>
        <w:t xml:space="preserve"> Special</w:t>
      </w:r>
      <w:r w:rsidRPr="009F769D">
        <w:rPr>
          <w:rFonts w:asciiTheme="minorHAnsi" w:hAnsiTheme="minorHAnsi" w:cstheme="minorHAnsi"/>
          <w:sz w:val="22"/>
          <w:szCs w:val="22"/>
          <w:lang w:val="en-GB"/>
        </w:rPr>
        <w:t xml:space="preserve"> conditions of the Contract (Annex No. 8 to SPC) (in case the Supplier submits no remarks regarding the conditions of the Contract, the Contracting Authority shall consider that the Supplier has no remarks for the terms and conditions of the Contract)</w:t>
      </w:r>
      <w:r w:rsidR="00DF294B" w:rsidRPr="009F769D">
        <w:rPr>
          <w:rFonts w:asciiTheme="minorHAnsi" w:hAnsiTheme="minorHAnsi" w:cstheme="minorHAnsi"/>
          <w:sz w:val="22"/>
          <w:szCs w:val="22"/>
          <w:lang w:val="en-GB"/>
        </w:rPr>
        <w:t xml:space="preserve">. </w:t>
      </w:r>
      <w:r w:rsidR="00DF294B" w:rsidRPr="00FD35D2">
        <w:rPr>
          <w:rFonts w:asciiTheme="minorHAnsi" w:hAnsiTheme="minorHAnsi" w:cstheme="minorHAnsi"/>
          <w:b/>
          <w:bCs/>
          <w:sz w:val="22"/>
          <w:szCs w:val="22"/>
          <w:lang w:val="en-GB"/>
        </w:rPr>
        <w:t xml:space="preserve">If the Supplier </w:t>
      </w:r>
      <w:r w:rsidR="00DF294B" w:rsidRPr="00FD35D2">
        <w:rPr>
          <w:rFonts w:asciiTheme="minorHAnsi" w:hAnsiTheme="minorHAnsi" w:cstheme="minorHAnsi"/>
          <w:b/>
          <w:bCs/>
          <w:sz w:val="22"/>
          <w:szCs w:val="22"/>
          <w:lang w:val="en-GB"/>
        </w:rPr>
        <w:lastRenderedPageBreak/>
        <w:t>proposes to adjust the general conditions of the Agreement, this is indicated in Chapter 11 of the Special Conditions of the Contract</w:t>
      </w:r>
      <w:r w:rsidR="00C77E79" w:rsidRPr="00FD35D2">
        <w:rPr>
          <w:rFonts w:asciiTheme="minorHAnsi" w:hAnsiTheme="minorHAnsi" w:cstheme="minorHAnsi"/>
          <w:b/>
          <w:bCs/>
          <w:sz w:val="22"/>
          <w:szCs w:val="22"/>
          <w:lang w:val="en-GB"/>
        </w:rPr>
        <w:t>.</w:t>
      </w:r>
    </w:p>
    <w:p w14:paraId="6EA4C054" w14:textId="3A42A859" w:rsidR="00212CAB" w:rsidRPr="009F769D" w:rsidRDefault="00212CAB" w:rsidP="0039599A">
      <w:pPr>
        <w:pStyle w:val="ListParagraph"/>
        <w:numPr>
          <w:ilvl w:val="2"/>
          <w:numId w:val="5"/>
        </w:numPr>
        <w:tabs>
          <w:tab w:val="left" w:pos="709"/>
        </w:tabs>
        <w:spacing w:after="6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Completed and signed Declaration of the Supplier (</w:t>
      </w:r>
      <w:r w:rsidRPr="009F769D">
        <w:rPr>
          <w:rFonts w:asciiTheme="minorHAnsi" w:hAnsiTheme="minorHAnsi" w:cstheme="minorHAnsi"/>
          <w:b/>
          <w:bCs/>
          <w:sz w:val="22"/>
          <w:szCs w:val="22"/>
          <w:lang w:val="en-GB"/>
        </w:rPr>
        <w:t>Annex No. 19 to SPC)</w:t>
      </w:r>
      <w:r w:rsidR="00C77E79" w:rsidRPr="009F769D">
        <w:rPr>
          <w:rFonts w:asciiTheme="minorHAnsi" w:hAnsiTheme="minorHAnsi" w:cstheme="minorHAnsi"/>
          <w:b/>
          <w:bCs/>
          <w:sz w:val="22"/>
          <w:szCs w:val="22"/>
          <w:lang w:val="en-GB"/>
        </w:rPr>
        <w:t>.</w:t>
      </w:r>
    </w:p>
    <w:p w14:paraId="413487C0" w14:textId="672C9E1B" w:rsidR="00CD0AFD" w:rsidRPr="009F769D" w:rsidRDefault="00524839" w:rsidP="00D2719F">
      <w:pPr>
        <w:pStyle w:val="ListParagraph"/>
        <w:numPr>
          <w:ilvl w:val="2"/>
          <w:numId w:val="5"/>
        </w:numPr>
        <w:tabs>
          <w:tab w:val="left" w:pos="709"/>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Other documents request under the Procurement Documents.</w:t>
      </w:r>
    </w:p>
    <w:p w14:paraId="1748B4A2" w14:textId="31087BA1" w:rsidR="00FF3176" w:rsidRPr="009F769D" w:rsidRDefault="00524839" w:rsidP="00536CA8">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lang w:val="en-GB"/>
        </w:rPr>
      </w:pPr>
      <w:r w:rsidRPr="009F769D">
        <w:rPr>
          <w:rFonts w:asciiTheme="minorHAnsi" w:hAnsiTheme="minorHAnsi" w:cstheme="minorHAnsi"/>
          <w:iCs/>
          <w:sz w:val="22"/>
          <w:szCs w:val="22"/>
          <w:lang w:val="en-GB"/>
        </w:rPr>
        <w:t xml:space="preserve">In case the Contracting Authority receives the Tender from the Supplier by other means than the ones indicated under Item 6.2 of SPC, it shall notify the Supplier about it, while such Tender shall not be examined and evaluated. </w:t>
      </w:r>
    </w:p>
    <w:p w14:paraId="5B466332" w14:textId="1C0CF2FA" w:rsidR="00FF3176" w:rsidRPr="009F769D" w:rsidRDefault="00524839" w:rsidP="00536CA8">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The Tender and the Annexes thereto (the forms of which indicate that they must be signed by an authorised representative) must be signed by the authorised representative by hand or using a valid qualified electronic signature. In case the set of documents is signed by a qualified electronic signature, it is not requested to sign every single document separately. </w:t>
      </w:r>
    </w:p>
    <w:p w14:paraId="365865C8" w14:textId="0CD5CC6E" w:rsidR="00FF3176" w:rsidRPr="009F769D" w:rsidRDefault="002C583A" w:rsidP="00536CA8">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bCs/>
          <w:sz w:val="22"/>
          <w:szCs w:val="22"/>
          <w:lang w:val="en-GB"/>
        </w:rPr>
        <w:t>Other conditions for examination, evaluation and comparison of the Tenders of the Suppliers shall be established under the GPC</w:t>
      </w:r>
      <w:r w:rsidR="00FF3176" w:rsidRPr="009F769D">
        <w:rPr>
          <w:rFonts w:asciiTheme="minorHAnsi" w:hAnsiTheme="minorHAnsi" w:cstheme="minorHAnsi"/>
          <w:bCs/>
          <w:sz w:val="22"/>
          <w:szCs w:val="22"/>
          <w:lang w:val="en-GB"/>
        </w:rPr>
        <w:t>.</w:t>
      </w:r>
    </w:p>
    <w:p w14:paraId="784583B8" w14:textId="77777777" w:rsidR="008709A3" w:rsidRPr="009F769D" w:rsidRDefault="008709A3" w:rsidP="008709A3">
      <w:pPr>
        <w:pStyle w:val="ListParagraph"/>
        <w:rPr>
          <w:rFonts w:asciiTheme="minorHAnsi" w:hAnsiTheme="minorHAnsi" w:cstheme="minorHAnsi"/>
          <w:sz w:val="22"/>
          <w:szCs w:val="22"/>
          <w:lang w:val="en-GB"/>
        </w:rPr>
      </w:pPr>
    </w:p>
    <w:p w14:paraId="5A45C418" w14:textId="77777777" w:rsidR="00D74651" w:rsidRPr="009F769D" w:rsidRDefault="00D74651" w:rsidP="00D74651">
      <w:pPr>
        <w:pStyle w:val="Heading1"/>
        <w:numPr>
          <w:ilvl w:val="0"/>
          <w:numId w:val="6"/>
        </w:numPr>
        <w:tabs>
          <w:tab w:val="left" w:pos="426"/>
        </w:tabs>
        <w:ind w:left="0" w:firstLine="0"/>
        <w:jc w:val="center"/>
        <w:rPr>
          <w:rFonts w:asciiTheme="minorHAnsi" w:hAnsiTheme="minorHAnsi" w:cstheme="minorHAnsi"/>
          <w:b/>
          <w:bCs/>
          <w:sz w:val="22"/>
          <w:szCs w:val="22"/>
          <w:lang w:val="en-GB"/>
        </w:rPr>
      </w:pPr>
      <w:r w:rsidRPr="009F769D">
        <w:rPr>
          <w:rFonts w:asciiTheme="minorHAnsi" w:hAnsiTheme="minorHAnsi" w:cstheme="minorHAnsi"/>
          <w:b/>
          <w:bCs/>
          <w:sz w:val="22"/>
          <w:szCs w:val="22"/>
          <w:lang w:val="en-GB"/>
        </w:rPr>
        <w:t>EXAMINATION AND EVALUATION OF THE TENDERS, NEGOTIATIONS</w:t>
      </w:r>
    </w:p>
    <w:p w14:paraId="7811CC55" w14:textId="77777777" w:rsidR="008709A3" w:rsidRPr="009F769D" w:rsidRDefault="008709A3" w:rsidP="008709A3">
      <w:pPr>
        <w:spacing w:after="0" w:line="240" w:lineRule="auto"/>
        <w:rPr>
          <w:rFonts w:cstheme="minorHAnsi"/>
          <w:lang w:val="en-GB"/>
        </w:rPr>
      </w:pPr>
    </w:p>
    <w:p w14:paraId="55A9F556" w14:textId="23192D43" w:rsidR="00E33EB2" w:rsidRPr="009F769D" w:rsidRDefault="002C583A"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9F769D">
        <w:rPr>
          <w:rFonts w:asciiTheme="minorHAnsi" w:hAnsiTheme="minorHAnsi" w:cstheme="minorHAnsi"/>
          <w:bCs/>
          <w:iCs/>
          <w:sz w:val="22"/>
          <w:szCs w:val="22"/>
          <w:lang w:val="en-GB"/>
        </w:rPr>
        <w:t>The procedure of getting acquainted with the Applications and the Annexes thereto submitted via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P IS means before the deadline for their submission using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P IS electronic means in a closed meeting of the Commission immediately after the deadline for submission of the Applications indicated under C</w:t>
      </w:r>
      <w:r w:rsidR="00A528E9" w:rsidRPr="009F769D">
        <w:rPr>
          <w:rFonts w:asciiTheme="minorHAnsi" w:hAnsiTheme="minorHAnsi" w:cstheme="minorHAnsi"/>
          <w:bCs/>
          <w:iCs/>
          <w:sz w:val="22"/>
          <w:szCs w:val="22"/>
          <w:lang w:val="en-GB"/>
        </w:rPr>
        <w:t>P</w:t>
      </w:r>
      <w:r w:rsidRPr="009F769D">
        <w:rPr>
          <w:rFonts w:asciiTheme="minorHAnsi" w:hAnsiTheme="minorHAnsi" w:cstheme="minorHAnsi"/>
          <w:bCs/>
          <w:iCs/>
          <w:sz w:val="22"/>
          <w:szCs w:val="22"/>
          <w:lang w:val="en-GB"/>
        </w:rPr>
        <w:t xml:space="preserve">P IS. The Suppliers shall not participate in the procedure of getting acquainted with the Applications. </w:t>
      </w:r>
    </w:p>
    <w:p w14:paraId="5DD8D58F" w14:textId="2E9F382E" w:rsidR="006D78BA" w:rsidRPr="009F769D" w:rsidRDefault="00D74651"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Contracting Authority shall initially examine and evaluate the Initial Tenders and the technical data provided by the Suppliers and the negotiations shall be held afterwards.</w:t>
      </w:r>
      <w:r w:rsidR="00DF294B" w:rsidRPr="009F769D">
        <w:rPr>
          <w:rFonts w:asciiTheme="minorHAnsi" w:hAnsiTheme="minorHAnsi" w:cstheme="minorHAnsi"/>
          <w:sz w:val="22"/>
          <w:szCs w:val="22"/>
          <w:lang w:val="en-GB"/>
        </w:rPr>
        <w:t xml:space="preserve"> </w:t>
      </w:r>
      <w:r w:rsidR="00DF294B" w:rsidRPr="009F769D">
        <w:rPr>
          <w:rFonts w:asciiTheme="minorHAnsi" w:hAnsiTheme="minorHAnsi" w:cstheme="minorHAnsi"/>
          <w:b/>
          <w:bCs/>
          <w:sz w:val="22"/>
          <w:szCs w:val="22"/>
          <w:lang w:val="en-GB"/>
        </w:rPr>
        <w:t xml:space="preserve">During the negotiation phase, the Suppliers who have submitted Initial Tender will be invited to demonstrate functionalities of the proposed System in accordance with the conditions set out in Annex </w:t>
      </w:r>
      <w:r w:rsidR="006807A4">
        <w:rPr>
          <w:rFonts w:asciiTheme="minorHAnsi" w:hAnsiTheme="minorHAnsi" w:cstheme="minorHAnsi"/>
          <w:b/>
          <w:bCs/>
          <w:sz w:val="22"/>
          <w:szCs w:val="22"/>
          <w:lang w:val="en-GB"/>
        </w:rPr>
        <w:t xml:space="preserve">No. </w:t>
      </w:r>
      <w:r w:rsidR="00DF294B" w:rsidRPr="009F769D">
        <w:rPr>
          <w:rFonts w:asciiTheme="minorHAnsi" w:hAnsiTheme="minorHAnsi" w:cstheme="minorHAnsi"/>
          <w:b/>
          <w:bCs/>
          <w:sz w:val="22"/>
          <w:szCs w:val="22"/>
          <w:lang w:val="en-GB"/>
        </w:rPr>
        <w:t xml:space="preserve">14 </w:t>
      </w:r>
      <w:r w:rsidR="006807A4">
        <w:rPr>
          <w:rFonts w:asciiTheme="minorHAnsi" w:hAnsiTheme="minorHAnsi" w:cstheme="minorHAnsi"/>
          <w:b/>
          <w:bCs/>
          <w:sz w:val="22"/>
          <w:szCs w:val="22"/>
          <w:lang w:val="en-GB"/>
        </w:rPr>
        <w:t xml:space="preserve">to </w:t>
      </w:r>
      <w:r w:rsidR="00DF294B" w:rsidRPr="009F769D">
        <w:rPr>
          <w:rFonts w:asciiTheme="minorHAnsi" w:hAnsiTheme="minorHAnsi" w:cstheme="minorHAnsi"/>
          <w:b/>
          <w:bCs/>
          <w:sz w:val="22"/>
          <w:szCs w:val="22"/>
          <w:lang w:val="en-GB"/>
        </w:rPr>
        <w:t>SP</w:t>
      </w:r>
      <w:r w:rsidR="00D14155" w:rsidRPr="009F769D">
        <w:rPr>
          <w:rFonts w:asciiTheme="minorHAnsi" w:hAnsiTheme="minorHAnsi" w:cstheme="minorHAnsi"/>
          <w:b/>
          <w:bCs/>
          <w:sz w:val="22"/>
          <w:szCs w:val="22"/>
          <w:lang w:val="en-GB"/>
        </w:rPr>
        <w:t>C</w:t>
      </w:r>
      <w:r w:rsidR="00DF294B" w:rsidRPr="009F769D">
        <w:rPr>
          <w:rFonts w:asciiTheme="minorHAnsi" w:hAnsiTheme="minorHAnsi" w:cstheme="minorHAnsi"/>
          <w:b/>
          <w:bCs/>
          <w:sz w:val="22"/>
          <w:szCs w:val="22"/>
          <w:lang w:val="en-GB"/>
        </w:rPr>
        <w:t>.</w:t>
      </w:r>
    </w:p>
    <w:p w14:paraId="6285B261" w14:textId="23B32246" w:rsidR="008709A3" w:rsidRPr="009F769D" w:rsidRDefault="00D14155"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During</w:t>
      </w:r>
      <w:r w:rsidR="00521E79" w:rsidRPr="009F769D">
        <w:rPr>
          <w:rFonts w:asciiTheme="minorHAnsi" w:hAnsiTheme="minorHAnsi" w:cstheme="minorHAnsi"/>
          <w:sz w:val="22"/>
          <w:szCs w:val="22"/>
          <w:lang w:val="en-GB"/>
        </w:rPr>
        <w:t xml:space="preserve"> the negotiations the initial and further Tenders submitted by the Suppliers shall be negotiated with the Suppliers (in case the negotiations shall be held in two or more stages) and Procurement Contract conditions, in order to ensure the best results in accordance with the requirements established under the Procurement Documents.</w:t>
      </w:r>
      <w:r w:rsidR="00C63DD1" w:rsidRPr="009F769D">
        <w:rPr>
          <w:rFonts w:asciiTheme="minorHAnsi" w:eastAsiaTheme="minorHAnsi" w:hAnsiTheme="minorHAnsi" w:cstheme="minorHAnsi"/>
          <w:sz w:val="22"/>
          <w:szCs w:val="22"/>
          <w:lang w:val="en-GB"/>
        </w:rPr>
        <w:t xml:space="preserve"> </w:t>
      </w:r>
    </w:p>
    <w:p w14:paraId="3E190E80" w14:textId="0E733F1F" w:rsidR="008709A3" w:rsidRPr="009F769D" w:rsidRDefault="00726976"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After the negotiations the Suppliers shall be invited to submit the Final Tenders</w:t>
      </w:r>
      <w:r w:rsidR="008709A3" w:rsidRPr="009F769D">
        <w:rPr>
          <w:rFonts w:asciiTheme="minorHAnsi" w:hAnsiTheme="minorHAnsi" w:cstheme="minorHAnsi"/>
          <w:sz w:val="22"/>
          <w:szCs w:val="22"/>
          <w:lang w:val="en-GB"/>
        </w:rPr>
        <w:t xml:space="preserve">. </w:t>
      </w:r>
    </w:p>
    <w:p w14:paraId="624E277A" w14:textId="5D07EE82" w:rsidR="00066080" w:rsidRPr="009F769D" w:rsidRDefault="00726976" w:rsidP="002567E8">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lang w:val="en-GB"/>
        </w:rPr>
      </w:pPr>
      <w:r w:rsidRPr="009F769D">
        <w:rPr>
          <w:rFonts w:asciiTheme="minorHAnsi" w:hAnsiTheme="minorHAnsi" w:cstheme="minorHAnsi"/>
          <w:sz w:val="22"/>
          <w:szCs w:val="22"/>
          <w:lang w:val="en-GB"/>
        </w:rPr>
        <w:t>The Final Tenders meeting the requirements established under the Procurement Documents shall be evaluated in accordance with the Tender evaluation criterion established under Item 1.3</w:t>
      </w:r>
      <w:r w:rsidR="006807A4">
        <w:rPr>
          <w:rFonts w:asciiTheme="minorHAnsi" w:hAnsiTheme="minorHAnsi" w:cstheme="minorHAnsi"/>
          <w:sz w:val="22"/>
          <w:szCs w:val="22"/>
          <w:lang w:val="en-GB"/>
        </w:rPr>
        <w:t>.</w:t>
      </w:r>
      <w:r w:rsidRPr="009F769D">
        <w:rPr>
          <w:rFonts w:asciiTheme="minorHAnsi" w:hAnsiTheme="minorHAnsi" w:cstheme="minorHAnsi"/>
          <w:sz w:val="22"/>
          <w:szCs w:val="22"/>
          <w:lang w:val="en-GB"/>
        </w:rPr>
        <w:t xml:space="preserve"> of SPC. </w:t>
      </w:r>
    </w:p>
    <w:p w14:paraId="6B4D717F" w14:textId="60CF0A36" w:rsidR="008709A3" w:rsidRPr="009F769D" w:rsidRDefault="00521E79" w:rsidP="002567E8">
      <w:pPr>
        <w:pStyle w:val="ListParagraph"/>
        <w:numPr>
          <w:ilvl w:val="1"/>
          <w:numId w:val="7"/>
        </w:numPr>
        <w:tabs>
          <w:tab w:val="left" w:pos="567"/>
        </w:tabs>
        <w:spacing w:after="80"/>
        <w:ind w:left="0" w:firstLine="0"/>
        <w:contextualSpacing w:val="0"/>
        <w:jc w:val="both"/>
        <w:rPr>
          <w:rStyle w:val="Laukeliai"/>
          <w:rFonts w:asciiTheme="minorHAnsi" w:hAnsiTheme="minorHAnsi" w:cstheme="minorHAnsi"/>
          <w:bCs/>
          <w:sz w:val="22"/>
          <w:szCs w:val="22"/>
          <w:lang w:val="en-GB"/>
        </w:rPr>
      </w:pPr>
      <w:r w:rsidRPr="009F769D">
        <w:rPr>
          <w:rFonts w:asciiTheme="minorHAnsi" w:hAnsiTheme="minorHAnsi" w:cstheme="minorHAnsi"/>
          <w:sz w:val="22"/>
          <w:szCs w:val="22"/>
          <w:lang w:val="en-GB"/>
        </w:rPr>
        <w:t>The evaluation of the cost-effectiveness of the Final Tenders shall be executed after the negotiations, after the deadline for the submission of Final Tenders. The information about the tenderers and the total score received by them during the evaluation of the cost-effectiveness of their Final Tenders as well as the price of the Final Tender of the winning tenderer shall be disclosed by the Contracting Authority after the evaluation of the Final Tenders and establishment of the Final Tender ranking only.</w:t>
      </w:r>
      <w:r w:rsidR="00066080" w:rsidRPr="009F769D">
        <w:rPr>
          <w:rFonts w:asciiTheme="minorHAnsi" w:hAnsiTheme="minorHAnsi" w:cstheme="minorHAnsi"/>
          <w:sz w:val="22"/>
          <w:szCs w:val="22"/>
          <w:lang w:val="en-GB"/>
        </w:rPr>
        <w:t xml:space="preserve"> </w:t>
      </w:r>
    </w:p>
    <w:p w14:paraId="150810D9" w14:textId="6A3B19D0" w:rsidR="008709A3" w:rsidRPr="009F769D" w:rsidRDefault="00726976" w:rsidP="002567E8">
      <w:pPr>
        <w:pStyle w:val="ListParagraph"/>
        <w:numPr>
          <w:ilvl w:val="1"/>
          <w:numId w:val="7"/>
        </w:numPr>
        <w:tabs>
          <w:tab w:val="left" w:pos="567"/>
          <w:tab w:val="left" w:pos="720"/>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bCs/>
          <w:sz w:val="22"/>
          <w:szCs w:val="22"/>
          <w:lang w:val="en-GB"/>
        </w:rPr>
        <w:t xml:space="preserve">Other conditions for examination, evaluation and comparison of the Tenders of the Suppliers shall be established under the GPC. </w:t>
      </w:r>
    </w:p>
    <w:p w14:paraId="717B041C" w14:textId="77777777" w:rsidR="008709A3" w:rsidRPr="009F769D" w:rsidRDefault="008709A3" w:rsidP="008709A3">
      <w:pPr>
        <w:pStyle w:val="ListParagraph"/>
        <w:tabs>
          <w:tab w:val="left" w:pos="567"/>
          <w:tab w:val="left" w:pos="720"/>
        </w:tabs>
        <w:ind w:left="0"/>
        <w:jc w:val="both"/>
        <w:rPr>
          <w:rFonts w:asciiTheme="minorHAnsi" w:hAnsiTheme="minorHAnsi" w:cstheme="minorHAnsi"/>
          <w:sz w:val="22"/>
          <w:szCs w:val="22"/>
          <w:lang w:val="en-GB"/>
        </w:rPr>
      </w:pPr>
    </w:p>
    <w:p w14:paraId="1759979E" w14:textId="1059710B" w:rsidR="00FF3176" w:rsidRPr="009F769D" w:rsidRDefault="00977531" w:rsidP="004F2914">
      <w:pPr>
        <w:pStyle w:val="ListParagraph"/>
        <w:numPr>
          <w:ilvl w:val="0"/>
          <w:numId w:val="13"/>
        </w:numPr>
        <w:jc w:val="center"/>
        <w:rPr>
          <w:rFonts w:asciiTheme="minorHAnsi" w:hAnsiTheme="minorHAnsi" w:cstheme="minorHAnsi"/>
          <w:b/>
          <w:sz w:val="22"/>
          <w:szCs w:val="22"/>
          <w:lang w:val="en-GB"/>
        </w:rPr>
      </w:pPr>
      <w:r w:rsidRPr="009F769D">
        <w:rPr>
          <w:rFonts w:asciiTheme="minorHAnsi" w:hAnsiTheme="minorHAnsi" w:cstheme="minorHAnsi"/>
          <w:b/>
          <w:sz w:val="22"/>
          <w:szCs w:val="22"/>
          <w:lang w:val="en-GB"/>
        </w:rPr>
        <w:t xml:space="preserve">CONTRACT PROVISIONS </w:t>
      </w:r>
    </w:p>
    <w:p w14:paraId="631A3C2C" w14:textId="77777777" w:rsidR="00FF3176" w:rsidRPr="009F769D" w:rsidRDefault="00FF3176" w:rsidP="00FF3176">
      <w:pPr>
        <w:spacing w:after="0" w:line="240" w:lineRule="auto"/>
        <w:rPr>
          <w:rFonts w:cstheme="minorHAnsi"/>
          <w:b/>
          <w:lang w:val="en-GB"/>
        </w:rPr>
      </w:pPr>
      <w:bookmarkStart w:id="6" w:name="_Ref166487494"/>
      <w:bookmarkEnd w:id="6"/>
    </w:p>
    <w:p w14:paraId="00835189" w14:textId="0E19ACAD" w:rsidR="004C437F" w:rsidRPr="009F769D" w:rsidRDefault="00977531" w:rsidP="00C63E6F">
      <w:pPr>
        <w:pStyle w:val="ListParagraph"/>
        <w:numPr>
          <w:ilvl w:val="1"/>
          <w:numId w:val="13"/>
        </w:numPr>
        <w:tabs>
          <w:tab w:val="left" w:pos="284"/>
          <w:tab w:val="left" w:pos="567"/>
        </w:tabs>
        <w:spacing w:after="80"/>
        <w:ind w:left="0" w:firstLine="0"/>
        <w:contextualSpacing w:val="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Contract shall be concluded with the winning Supplier, not earlier than after the expiry of the extension period for conclusion of the Contract (if applicable)</w:t>
      </w:r>
      <w:r w:rsidR="00FF3176" w:rsidRPr="009F769D">
        <w:rPr>
          <w:rFonts w:asciiTheme="minorHAnsi" w:hAnsiTheme="minorHAnsi" w:cstheme="minorHAnsi"/>
          <w:sz w:val="22"/>
          <w:szCs w:val="22"/>
          <w:lang w:val="en-GB"/>
        </w:rPr>
        <w:t>.</w:t>
      </w:r>
    </w:p>
    <w:p w14:paraId="48DB9750" w14:textId="5E760A84" w:rsidR="004C437F" w:rsidRPr="009F769D" w:rsidRDefault="00977531" w:rsidP="00C63E6F">
      <w:pPr>
        <w:pStyle w:val="ListParagraph"/>
        <w:numPr>
          <w:ilvl w:val="1"/>
          <w:numId w:val="13"/>
        </w:numPr>
        <w:tabs>
          <w:tab w:val="left" w:pos="284"/>
          <w:tab w:val="left" w:pos="567"/>
        </w:tabs>
        <w:ind w:left="0" w:firstLine="0"/>
        <w:jc w:val="both"/>
        <w:rPr>
          <w:rFonts w:asciiTheme="minorHAnsi" w:hAnsiTheme="minorHAnsi" w:cstheme="minorHAnsi"/>
          <w:sz w:val="22"/>
          <w:szCs w:val="22"/>
          <w:lang w:val="en-GB"/>
        </w:rPr>
      </w:pPr>
      <w:r w:rsidRPr="009F769D">
        <w:rPr>
          <w:rFonts w:asciiTheme="minorHAnsi" w:hAnsiTheme="minorHAnsi" w:cstheme="minorHAnsi"/>
          <w:sz w:val="22"/>
          <w:szCs w:val="22"/>
          <w:lang w:val="en-GB"/>
        </w:rPr>
        <w:t>The main conditions of the Contract shall be provided under Annex No. 8 to SPC</w:t>
      </w:r>
      <w:r w:rsidR="004C437F" w:rsidRPr="009F769D">
        <w:rPr>
          <w:rFonts w:asciiTheme="minorHAnsi" w:hAnsiTheme="minorHAnsi" w:cstheme="minorHAnsi"/>
          <w:sz w:val="22"/>
          <w:szCs w:val="22"/>
          <w:lang w:val="en-GB"/>
        </w:rPr>
        <w:t xml:space="preserve">. </w:t>
      </w:r>
    </w:p>
    <w:p w14:paraId="2B48A7CA" w14:textId="77777777" w:rsidR="0062749E" w:rsidRPr="009F769D" w:rsidRDefault="0062749E" w:rsidP="0062749E">
      <w:pPr>
        <w:pStyle w:val="ListParagraph"/>
        <w:rPr>
          <w:rFonts w:asciiTheme="minorHAnsi" w:hAnsiTheme="minorHAnsi" w:cstheme="minorHAnsi"/>
          <w:sz w:val="22"/>
          <w:szCs w:val="22"/>
          <w:lang w:val="en-GB"/>
        </w:rPr>
      </w:pPr>
    </w:p>
    <w:p w14:paraId="1D59B984" w14:textId="77777777" w:rsidR="00FF3176" w:rsidRDefault="00FF3176" w:rsidP="007A2AF5">
      <w:pPr>
        <w:pStyle w:val="ListParagraph"/>
        <w:tabs>
          <w:tab w:val="left" w:pos="709"/>
        </w:tabs>
        <w:ind w:left="0"/>
        <w:rPr>
          <w:rFonts w:asciiTheme="minorHAnsi" w:hAnsiTheme="minorHAnsi" w:cstheme="minorHAnsi"/>
          <w:sz w:val="22"/>
          <w:szCs w:val="22"/>
          <w:lang w:val="en-GB"/>
        </w:rPr>
      </w:pPr>
    </w:p>
    <w:p w14:paraId="6BBEF0B7" w14:textId="77777777" w:rsidR="00FD35D2" w:rsidRDefault="00FD35D2" w:rsidP="007A2AF5">
      <w:pPr>
        <w:pStyle w:val="ListParagraph"/>
        <w:tabs>
          <w:tab w:val="left" w:pos="709"/>
        </w:tabs>
        <w:ind w:left="0"/>
        <w:rPr>
          <w:rFonts w:asciiTheme="minorHAnsi" w:hAnsiTheme="minorHAnsi" w:cstheme="minorHAnsi"/>
          <w:sz w:val="22"/>
          <w:szCs w:val="22"/>
          <w:lang w:val="en-GB"/>
        </w:rPr>
      </w:pPr>
    </w:p>
    <w:p w14:paraId="15D3DB89" w14:textId="77777777" w:rsidR="00FD35D2" w:rsidRPr="009F769D" w:rsidRDefault="00FD35D2" w:rsidP="007A2AF5">
      <w:pPr>
        <w:pStyle w:val="ListParagraph"/>
        <w:tabs>
          <w:tab w:val="left" w:pos="709"/>
        </w:tabs>
        <w:ind w:left="0"/>
        <w:rPr>
          <w:rFonts w:asciiTheme="minorHAnsi" w:hAnsiTheme="minorHAnsi" w:cstheme="minorHAnsi"/>
          <w:sz w:val="22"/>
          <w:szCs w:val="22"/>
          <w:lang w:val="en-GB"/>
        </w:rPr>
      </w:pPr>
    </w:p>
    <w:p w14:paraId="162EBB39" w14:textId="0872E66F" w:rsidR="00FF3176" w:rsidRPr="009F769D" w:rsidRDefault="00651C07" w:rsidP="004F2914">
      <w:pPr>
        <w:pStyle w:val="ListParagraph"/>
        <w:numPr>
          <w:ilvl w:val="0"/>
          <w:numId w:val="13"/>
        </w:numPr>
        <w:jc w:val="center"/>
        <w:rPr>
          <w:rFonts w:asciiTheme="minorHAnsi" w:hAnsiTheme="minorHAnsi" w:cstheme="minorHAnsi"/>
          <w:b/>
          <w:sz w:val="22"/>
          <w:szCs w:val="22"/>
          <w:lang w:val="en-GB"/>
        </w:rPr>
      </w:pPr>
      <w:r w:rsidRPr="009F769D">
        <w:rPr>
          <w:rFonts w:asciiTheme="minorHAnsi" w:hAnsiTheme="minorHAnsi" w:cstheme="minorHAnsi"/>
          <w:b/>
          <w:sz w:val="22"/>
          <w:szCs w:val="22"/>
          <w:lang w:val="en-GB"/>
        </w:rPr>
        <w:lastRenderedPageBreak/>
        <w:t>ANNEXES</w:t>
      </w:r>
    </w:p>
    <w:p w14:paraId="4CA6F2A7" w14:textId="77777777" w:rsidR="00AB37F9" w:rsidRPr="009F769D" w:rsidRDefault="00AB37F9" w:rsidP="00AB37F9">
      <w:pPr>
        <w:pStyle w:val="ListParagraph"/>
        <w:ind w:left="360"/>
        <w:rPr>
          <w:rFonts w:asciiTheme="minorHAnsi" w:hAnsiTheme="minorHAnsi" w:cstheme="minorHAnsi"/>
          <w:b/>
          <w:sz w:val="22"/>
          <w:szCs w:val="22"/>
          <w:lang w:val="en-GB"/>
        </w:rPr>
      </w:pPr>
    </w:p>
    <w:p w14:paraId="3DFAAEE2" w14:textId="77777777" w:rsidR="00651C07" w:rsidRPr="009F769D" w:rsidRDefault="00651C07" w:rsidP="00651C07">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Annex No. 1. Application form.</w:t>
      </w:r>
    </w:p>
    <w:p w14:paraId="5513E65F" w14:textId="77777777" w:rsidR="00651C07" w:rsidRPr="009F769D" w:rsidRDefault="00651C07" w:rsidP="00651C07">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Annex No. 2. Tender form.</w:t>
      </w:r>
    </w:p>
    <w:p w14:paraId="5F1EE600" w14:textId="77777777" w:rsidR="00651C07" w:rsidRPr="009F769D" w:rsidRDefault="00651C07" w:rsidP="00651C07">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Annex No. 3. European Single Procurement Document form.</w:t>
      </w:r>
    </w:p>
    <w:p w14:paraId="32CC2645" w14:textId="77777777" w:rsidR="00651C07" w:rsidRPr="009F769D" w:rsidRDefault="00651C07" w:rsidP="00FF3176">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Annex No. 4. Supplier exclusion grounds and qualification requirements.</w:t>
      </w:r>
    </w:p>
    <w:p w14:paraId="0AE3F7DD" w14:textId="77777777" w:rsidR="00651C07" w:rsidRPr="009F769D" w:rsidRDefault="00651C07" w:rsidP="00651C07">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Annex No. 5. Technical specification.</w:t>
      </w:r>
    </w:p>
    <w:p w14:paraId="528DB93B" w14:textId="5B61825C" w:rsidR="00DD01D5" w:rsidRPr="009F769D" w:rsidRDefault="00977531" w:rsidP="00725979">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8709A3" w:rsidRPr="009F769D">
        <w:rPr>
          <w:rFonts w:asciiTheme="minorHAnsi" w:hAnsiTheme="minorHAnsi" w:cstheme="minorHAnsi"/>
          <w:sz w:val="22"/>
          <w:szCs w:val="22"/>
          <w:lang w:val="en-GB"/>
        </w:rPr>
        <w:t>6</w:t>
      </w:r>
      <w:r w:rsidR="00DD01D5" w:rsidRPr="009F769D">
        <w:rPr>
          <w:rFonts w:asciiTheme="minorHAnsi" w:hAnsiTheme="minorHAnsi" w:cstheme="minorHAnsi"/>
          <w:sz w:val="22"/>
          <w:szCs w:val="22"/>
          <w:lang w:val="en-GB"/>
        </w:rPr>
        <w:t xml:space="preserve">. </w:t>
      </w:r>
      <w:r w:rsidR="001F0E55" w:rsidRPr="009F769D">
        <w:rPr>
          <w:rFonts w:asciiTheme="minorHAnsi" w:hAnsiTheme="minorHAnsi" w:cstheme="minorHAnsi"/>
          <w:sz w:val="22"/>
          <w:szCs w:val="22"/>
          <w:lang w:val="en-GB"/>
        </w:rPr>
        <w:t>Techni</w:t>
      </w:r>
      <w:r w:rsidRPr="009F769D">
        <w:rPr>
          <w:rFonts w:asciiTheme="minorHAnsi" w:hAnsiTheme="minorHAnsi" w:cstheme="minorHAnsi"/>
          <w:sz w:val="22"/>
          <w:szCs w:val="22"/>
          <w:lang w:val="en-GB"/>
        </w:rPr>
        <w:t>cal specification compliance table</w:t>
      </w:r>
      <w:r w:rsidR="001F0E55" w:rsidRPr="009F769D">
        <w:rPr>
          <w:rFonts w:asciiTheme="minorHAnsi" w:hAnsiTheme="minorHAnsi" w:cstheme="minorHAnsi"/>
          <w:sz w:val="22"/>
          <w:szCs w:val="22"/>
          <w:lang w:val="en-GB"/>
        </w:rPr>
        <w:t>.</w:t>
      </w:r>
    </w:p>
    <w:p w14:paraId="2207DD5C" w14:textId="0698F355" w:rsidR="00364F6E" w:rsidRPr="009F769D" w:rsidRDefault="00977531" w:rsidP="002758AB">
      <w:pPr>
        <w:pStyle w:val="ListParagraph"/>
        <w:ind w:left="851" w:hanging="851"/>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8709A3" w:rsidRPr="009F769D">
        <w:rPr>
          <w:rFonts w:asciiTheme="minorHAnsi" w:hAnsiTheme="minorHAnsi" w:cstheme="minorHAnsi"/>
          <w:sz w:val="22"/>
          <w:szCs w:val="22"/>
          <w:lang w:val="en-GB"/>
        </w:rPr>
        <w:t>7</w:t>
      </w:r>
      <w:r w:rsidR="00FF3176" w:rsidRPr="009F769D">
        <w:rPr>
          <w:rFonts w:asciiTheme="minorHAnsi" w:hAnsiTheme="minorHAnsi" w:cstheme="minorHAnsi"/>
          <w:sz w:val="22"/>
          <w:szCs w:val="22"/>
          <w:lang w:val="en-GB"/>
        </w:rPr>
        <w:t>.</w:t>
      </w:r>
      <w:r w:rsidR="00364F6E" w:rsidRPr="009F769D">
        <w:rPr>
          <w:rFonts w:asciiTheme="minorHAnsi" w:hAnsiTheme="minorHAnsi" w:cstheme="minorHAnsi"/>
          <w:sz w:val="22"/>
          <w:szCs w:val="22"/>
          <w:lang w:val="en-GB"/>
        </w:rPr>
        <w:t xml:space="preserve"> </w:t>
      </w:r>
      <w:r w:rsidRPr="009F769D">
        <w:rPr>
          <w:rFonts w:asciiTheme="minorHAnsi" w:hAnsiTheme="minorHAnsi" w:cstheme="minorHAnsi"/>
          <w:sz w:val="22"/>
          <w:szCs w:val="22"/>
          <w:lang w:val="en-GB"/>
        </w:rPr>
        <w:t>Tender cost-effectiveness evaluation methodology</w:t>
      </w:r>
      <w:r w:rsidR="001F0E55" w:rsidRPr="009F769D">
        <w:rPr>
          <w:rFonts w:asciiTheme="minorHAnsi" w:hAnsiTheme="minorHAnsi" w:cstheme="minorHAnsi"/>
          <w:sz w:val="22"/>
          <w:szCs w:val="22"/>
          <w:lang w:val="en-GB"/>
        </w:rPr>
        <w:t>.</w:t>
      </w:r>
    </w:p>
    <w:p w14:paraId="22C3CC7E" w14:textId="78550993" w:rsidR="00FF3176" w:rsidRPr="009F769D" w:rsidRDefault="00977531" w:rsidP="00364F6E">
      <w:pPr>
        <w:pStyle w:val="ListParagraph"/>
        <w:ind w:left="851" w:hanging="851"/>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8709A3" w:rsidRPr="009F769D">
        <w:rPr>
          <w:rFonts w:asciiTheme="minorHAnsi" w:hAnsiTheme="minorHAnsi" w:cstheme="minorHAnsi"/>
          <w:sz w:val="22"/>
          <w:szCs w:val="22"/>
          <w:lang w:val="en-GB"/>
        </w:rPr>
        <w:t>8</w:t>
      </w:r>
      <w:r w:rsidR="00FF3176" w:rsidRPr="009F769D">
        <w:rPr>
          <w:rFonts w:asciiTheme="minorHAnsi" w:hAnsiTheme="minorHAnsi" w:cstheme="minorHAnsi"/>
          <w:sz w:val="22"/>
          <w:szCs w:val="22"/>
          <w:lang w:val="en-GB"/>
        </w:rPr>
        <w:t xml:space="preserve">. </w:t>
      </w:r>
      <w:r w:rsidRPr="009F769D">
        <w:rPr>
          <w:rFonts w:asciiTheme="minorHAnsi" w:hAnsiTheme="minorHAnsi" w:cstheme="minorHAnsi"/>
          <w:sz w:val="22"/>
          <w:szCs w:val="22"/>
          <w:lang w:val="en-GB"/>
        </w:rPr>
        <w:t>The main conditions of the contract.</w:t>
      </w:r>
    </w:p>
    <w:p w14:paraId="2634E693" w14:textId="70170CCE" w:rsidR="006A18A6" w:rsidRPr="009F769D" w:rsidRDefault="00977531" w:rsidP="00FF3176">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8709A3" w:rsidRPr="009F769D">
        <w:rPr>
          <w:rFonts w:asciiTheme="minorHAnsi" w:hAnsiTheme="minorHAnsi" w:cstheme="minorHAnsi"/>
          <w:sz w:val="22"/>
          <w:szCs w:val="22"/>
          <w:lang w:val="en-GB"/>
        </w:rPr>
        <w:t>9</w:t>
      </w:r>
      <w:r w:rsidR="00FF3176" w:rsidRPr="009F769D">
        <w:rPr>
          <w:rFonts w:asciiTheme="minorHAnsi" w:hAnsiTheme="minorHAnsi" w:cstheme="minorHAnsi"/>
          <w:sz w:val="22"/>
          <w:szCs w:val="22"/>
          <w:lang w:val="en-GB"/>
        </w:rPr>
        <w:t xml:space="preserve">. </w:t>
      </w:r>
      <w:r w:rsidR="00DF294B" w:rsidRPr="009F769D">
        <w:rPr>
          <w:rFonts w:asciiTheme="minorHAnsi" w:hAnsiTheme="minorHAnsi" w:cstheme="minorHAnsi"/>
          <w:sz w:val="22"/>
          <w:szCs w:val="22"/>
          <w:lang w:val="en-GB"/>
        </w:rPr>
        <w:t xml:space="preserve">Information about </w:t>
      </w:r>
      <w:r w:rsidR="00CD07C9" w:rsidRPr="009F769D">
        <w:rPr>
          <w:rFonts w:asciiTheme="minorHAnsi" w:hAnsiTheme="minorHAnsi" w:cstheme="minorHAnsi"/>
          <w:sz w:val="22"/>
          <w:szCs w:val="22"/>
          <w:lang w:val="en-GB"/>
        </w:rPr>
        <w:t>Installed Systems</w:t>
      </w:r>
      <w:r w:rsidR="006A18A6" w:rsidRPr="009F769D">
        <w:rPr>
          <w:rFonts w:asciiTheme="minorHAnsi" w:hAnsiTheme="minorHAnsi" w:cstheme="minorHAnsi"/>
          <w:sz w:val="22"/>
          <w:szCs w:val="22"/>
          <w:lang w:val="en-GB"/>
        </w:rPr>
        <w:t>.</w:t>
      </w:r>
    </w:p>
    <w:p w14:paraId="4C88CED8" w14:textId="678FB4D0" w:rsidR="00FF3176" w:rsidRPr="009F769D" w:rsidRDefault="00977531" w:rsidP="00FF3176">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6A18A6" w:rsidRPr="009F769D">
        <w:rPr>
          <w:rFonts w:asciiTheme="minorHAnsi" w:hAnsiTheme="minorHAnsi" w:cstheme="minorHAnsi"/>
          <w:sz w:val="22"/>
          <w:szCs w:val="22"/>
          <w:lang w:val="en-GB"/>
        </w:rPr>
        <w:t xml:space="preserve">10. </w:t>
      </w:r>
      <w:r w:rsidR="00DF294B" w:rsidRPr="009F769D">
        <w:rPr>
          <w:rFonts w:asciiTheme="minorHAnsi" w:hAnsiTheme="minorHAnsi" w:cstheme="minorHAnsi"/>
          <w:sz w:val="22"/>
          <w:szCs w:val="22"/>
          <w:lang w:val="en-GB"/>
        </w:rPr>
        <w:t>Declaration on compliance with national security requirements.</w:t>
      </w:r>
    </w:p>
    <w:p w14:paraId="476DB0C3" w14:textId="3F34CC55" w:rsidR="006A18A6" w:rsidRPr="009F769D" w:rsidRDefault="00977531" w:rsidP="00FF3176">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6A18A6" w:rsidRPr="009F769D">
        <w:rPr>
          <w:rFonts w:asciiTheme="minorHAnsi" w:hAnsiTheme="minorHAnsi" w:cstheme="minorHAnsi"/>
          <w:sz w:val="22"/>
          <w:szCs w:val="22"/>
          <w:lang w:val="en-GB"/>
        </w:rPr>
        <w:t>11.</w:t>
      </w:r>
      <w:r w:rsidR="00DF294B" w:rsidRPr="009F769D">
        <w:rPr>
          <w:rFonts w:asciiTheme="minorHAnsi" w:hAnsiTheme="minorHAnsi" w:cstheme="minorHAnsi"/>
          <w:sz w:val="22"/>
          <w:szCs w:val="22"/>
          <w:lang w:val="en-GB"/>
        </w:rPr>
        <w:t xml:space="preserve"> Terms of direct payment to the sub-suppliers.</w:t>
      </w:r>
    </w:p>
    <w:p w14:paraId="377422D7" w14:textId="62C1C87A" w:rsidR="00FF3176" w:rsidRPr="009F769D" w:rsidRDefault="00651C07" w:rsidP="009D63F9">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364F6E" w:rsidRPr="009F769D">
        <w:rPr>
          <w:rFonts w:asciiTheme="minorHAnsi" w:hAnsiTheme="minorHAnsi" w:cstheme="minorHAnsi"/>
          <w:sz w:val="22"/>
          <w:szCs w:val="22"/>
          <w:lang w:val="en-GB"/>
        </w:rPr>
        <w:t>1</w:t>
      </w:r>
      <w:r w:rsidR="006A18A6" w:rsidRPr="009F769D">
        <w:rPr>
          <w:rFonts w:asciiTheme="minorHAnsi" w:hAnsiTheme="minorHAnsi" w:cstheme="minorHAnsi"/>
          <w:sz w:val="22"/>
          <w:szCs w:val="22"/>
          <w:lang w:val="en-GB"/>
        </w:rPr>
        <w:t>2</w:t>
      </w:r>
      <w:r w:rsidR="00FF3176" w:rsidRPr="009F769D">
        <w:rPr>
          <w:rFonts w:asciiTheme="minorHAnsi" w:hAnsiTheme="minorHAnsi" w:cstheme="minorHAnsi"/>
          <w:sz w:val="22"/>
          <w:szCs w:val="22"/>
          <w:lang w:val="en-GB"/>
        </w:rPr>
        <w:t>.</w:t>
      </w:r>
      <w:r w:rsidR="00DF294B" w:rsidRPr="009F769D">
        <w:rPr>
          <w:rFonts w:asciiTheme="minorHAnsi" w:hAnsiTheme="minorHAnsi" w:cstheme="minorHAnsi"/>
          <w:sz w:val="22"/>
          <w:szCs w:val="22"/>
          <w:lang w:val="en-GB"/>
        </w:rPr>
        <w:t xml:space="preserve"> Anticorruption Policy.</w:t>
      </w:r>
    </w:p>
    <w:p w14:paraId="7D695AEF" w14:textId="5D09F9D2" w:rsidR="00364F6E" w:rsidRPr="009F769D" w:rsidRDefault="00651C07" w:rsidP="009D63F9">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364F6E" w:rsidRPr="009F769D">
        <w:rPr>
          <w:rFonts w:asciiTheme="minorHAnsi" w:hAnsiTheme="minorHAnsi" w:cstheme="minorHAnsi"/>
          <w:sz w:val="22"/>
          <w:szCs w:val="22"/>
          <w:lang w:val="en-GB"/>
        </w:rPr>
        <w:t>1</w:t>
      </w:r>
      <w:r w:rsidR="006A18A6" w:rsidRPr="009F769D">
        <w:rPr>
          <w:rFonts w:asciiTheme="minorHAnsi" w:hAnsiTheme="minorHAnsi" w:cstheme="minorHAnsi"/>
          <w:sz w:val="22"/>
          <w:szCs w:val="22"/>
          <w:lang w:val="en-GB"/>
        </w:rPr>
        <w:t>3</w:t>
      </w:r>
      <w:r w:rsidR="00BB5835" w:rsidRPr="009F769D">
        <w:rPr>
          <w:rFonts w:asciiTheme="minorHAnsi" w:hAnsiTheme="minorHAnsi" w:cstheme="minorHAnsi"/>
          <w:sz w:val="22"/>
          <w:szCs w:val="22"/>
          <w:lang w:val="en-GB"/>
        </w:rPr>
        <w:t>.</w:t>
      </w:r>
      <w:r w:rsidR="00DF294B" w:rsidRPr="009F769D">
        <w:rPr>
          <w:rFonts w:asciiTheme="minorHAnsi" w:hAnsiTheme="minorHAnsi" w:cstheme="minorHAnsi"/>
          <w:sz w:val="22"/>
          <w:szCs w:val="22"/>
          <w:lang w:val="en-GB"/>
        </w:rPr>
        <w:t xml:space="preserve"> Business partner code of conduct.</w:t>
      </w:r>
    </w:p>
    <w:p w14:paraId="095F292C" w14:textId="423DA906" w:rsidR="002F72B3" w:rsidRPr="009F769D" w:rsidRDefault="00651C07" w:rsidP="00CC7912">
      <w:pPr>
        <w:pStyle w:val="ListParagraph"/>
        <w:ind w:left="0"/>
        <w:rPr>
          <w:rFonts w:asciiTheme="minorHAnsi" w:hAnsiTheme="minorHAnsi" w:cstheme="minorHAnsi"/>
          <w:sz w:val="22"/>
          <w:szCs w:val="22"/>
          <w:lang w:val="en-GB"/>
        </w:rPr>
      </w:pPr>
      <w:r w:rsidRPr="009F769D">
        <w:rPr>
          <w:rFonts w:asciiTheme="minorHAnsi" w:hAnsiTheme="minorHAnsi" w:cstheme="minorHAnsi"/>
          <w:sz w:val="22"/>
          <w:szCs w:val="22"/>
          <w:lang w:val="en-GB"/>
        </w:rPr>
        <w:t xml:space="preserve">Annex No. </w:t>
      </w:r>
      <w:r w:rsidR="00364F6E" w:rsidRPr="009F769D">
        <w:rPr>
          <w:rFonts w:asciiTheme="minorHAnsi" w:hAnsiTheme="minorHAnsi" w:cstheme="minorHAnsi"/>
          <w:sz w:val="22"/>
          <w:szCs w:val="22"/>
          <w:lang w:val="en-GB"/>
        </w:rPr>
        <w:t>1</w:t>
      </w:r>
      <w:r w:rsidR="006A18A6" w:rsidRPr="009F769D">
        <w:rPr>
          <w:rFonts w:asciiTheme="minorHAnsi" w:hAnsiTheme="minorHAnsi" w:cstheme="minorHAnsi"/>
          <w:sz w:val="22"/>
          <w:szCs w:val="22"/>
          <w:lang w:val="en-GB"/>
        </w:rPr>
        <w:t>4</w:t>
      </w:r>
      <w:r w:rsidR="00364F6E" w:rsidRPr="009F769D">
        <w:rPr>
          <w:rFonts w:asciiTheme="minorHAnsi" w:hAnsiTheme="minorHAnsi" w:cstheme="minorHAnsi"/>
          <w:sz w:val="22"/>
          <w:szCs w:val="22"/>
          <w:lang w:val="en-GB"/>
        </w:rPr>
        <w:t>.</w:t>
      </w:r>
      <w:r w:rsidR="00DF294B" w:rsidRPr="009F769D">
        <w:rPr>
          <w:rFonts w:asciiTheme="minorHAnsi" w:hAnsiTheme="minorHAnsi" w:cstheme="minorHAnsi"/>
          <w:sz w:val="22"/>
          <w:szCs w:val="22"/>
          <w:lang w:val="en-GB"/>
        </w:rPr>
        <w:t xml:space="preserve"> Conditions for Demonstration of Systems Functionalities.</w:t>
      </w:r>
    </w:p>
    <w:p w14:paraId="79280406" w14:textId="69017A19" w:rsidR="00BB5835" w:rsidRPr="009F769D" w:rsidRDefault="00BB5835" w:rsidP="00CC7912">
      <w:pPr>
        <w:pStyle w:val="ListParagraph"/>
        <w:ind w:left="0"/>
        <w:rPr>
          <w:rFonts w:asciiTheme="minorHAnsi" w:hAnsiTheme="minorHAnsi" w:cstheme="minorHAnsi"/>
          <w:bCs/>
          <w:sz w:val="22"/>
          <w:szCs w:val="22"/>
          <w:lang w:val="en-GB"/>
        </w:rPr>
      </w:pPr>
      <w:r w:rsidRPr="009F769D">
        <w:rPr>
          <w:rFonts w:asciiTheme="minorHAnsi" w:hAnsiTheme="minorHAnsi" w:cstheme="minorHAnsi"/>
          <w:sz w:val="22"/>
          <w:szCs w:val="22"/>
          <w:lang w:val="en-GB"/>
        </w:rPr>
        <w:t xml:space="preserve">Annex No. 15. </w:t>
      </w:r>
      <w:r w:rsidRPr="009F769D">
        <w:rPr>
          <w:rFonts w:asciiTheme="minorHAnsi" w:hAnsiTheme="minorHAnsi" w:cstheme="minorHAnsi"/>
          <w:bCs/>
          <w:sz w:val="22"/>
          <w:szCs w:val="22"/>
          <w:lang w:val="en-GB"/>
        </w:rPr>
        <w:t>Declaration of Compliance with the Provisions of the Regulation.</w:t>
      </w:r>
    </w:p>
    <w:p w14:paraId="7A99DC82" w14:textId="20191AD6" w:rsidR="00BB5835" w:rsidRPr="009F769D" w:rsidRDefault="00BB5835" w:rsidP="00CC7912">
      <w:pPr>
        <w:pStyle w:val="ListParagraph"/>
        <w:ind w:left="0"/>
        <w:rPr>
          <w:rFonts w:asciiTheme="minorHAnsi" w:hAnsiTheme="minorHAnsi" w:cstheme="minorHAnsi"/>
          <w:bCs/>
          <w:sz w:val="22"/>
          <w:szCs w:val="22"/>
          <w:lang w:val="en-GB"/>
        </w:rPr>
      </w:pPr>
      <w:r w:rsidRPr="009F769D">
        <w:rPr>
          <w:rFonts w:asciiTheme="minorHAnsi" w:hAnsiTheme="minorHAnsi" w:cstheme="minorHAnsi"/>
          <w:bCs/>
          <w:sz w:val="22"/>
          <w:szCs w:val="22"/>
          <w:lang w:val="en-GB"/>
        </w:rPr>
        <w:t xml:space="preserve">Annex No. 16. </w:t>
      </w:r>
      <w:r w:rsidR="00420853" w:rsidRPr="009F769D">
        <w:rPr>
          <w:rFonts w:asciiTheme="minorHAnsi" w:hAnsiTheme="minorHAnsi" w:cstheme="minorHAnsi"/>
          <w:bCs/>
          <w:sz w:val="22"/>
          <w:szCs w:val="22"/>
          <w:lang w:val="en-GB"/>
        </w:rPr>
        <w:t>Questionnaire Get to know your business partner.</w:t>
      </w:r>
    </w:p>
    <w:p w14:paraId="5EE8EF8C" w14:textId="442E60A0" w:rsidR="00BB5835" w:rsidRPr="009F769D" w:rsidRDefault="00BB5835" w:rsidP="00CC7912">
      <w:pPr>
        <w:pStyle w:val="ListParagraph"/>
        <w:ind w:left="0"/>
        <w:rPr>
          <w:rFonts w:asciiTheme="minorHAnsi" w:hAnsiTheme="minorHAnsi" w:cstheme="minorHAnsi"/>
          <w:bCs/>
          <w:sz w:val="22"/>
          <w:szCs w:val="22"/>
          <w:lang w:val="en-GB"/>
        </w:rPr>
      </w:pPr>
      <w:r w:rsidRPr="009F769D">
        <w:rPr>
          <w:rFonts w:asciiTheme="minorHAnsi" w:hAnsiTheme="minorHAnsi" w:cstheme="minorHAnsi"/>
          <w:bCs/>
          <w:sz w:val="22"/>
          <w:szCs w:val="22"/>
          <w:lang w:val="en-GB"/>
        </w:rPr>
        <w:t>Annex No. 17. Memo for Suppliers.</w:t>
      </w:r>
    </w:p>
    <w:p w14:paraId="0F363F60" w14:textId="787AA258" w:rsidR="00BB5835" w:rsidRPr="009F769D" w:rsidRDefault="00BB5835" w:rsidP="00CC7912">
      <w:pPr>
        <w:pStyle w:val="ListParagraph"/>
        <w:ind w:left="0"/>
        <w:rPr>
          <w:rFonts w:asciiTheme="minorHAnsi" w:hAnsiTheme="minorHAnsi" w:cstheme="minorHAnsi"/>
          <w:bCs/>
          <w:sz w:val="22"/>
          <w:szCs w:val="22"/>
          <w:lang w:val="en-GB"/>
        </w:rPr>
      </w:pPr>
      <w:r w:rsidRPr="009F769D">
        <w:rPr>
          <w:rFonts w:asciiTheme="minorHAnsi" w:hAnsiTheme="minorHAnsi" w:cstheme="minorHAnsi"/>
          <w:bCs/>
          <w:sz w:val="22"/>
          <w:szCs w:val="22"/>
          <w:lang w:val="en-GB"/>
        </w:rPr>
        <w:t>Annex No. 18. List of Specialists.</w:t>
      </w:r>
    </w:p>
    <w:p w14:paraId="64D1C190" w14:textId="7554F43D" w:rsidR="00BB5835" w:rsidRPr="009F769D" w:rsidRDefault="00BB5835" w:rsidP="00CC7912">
      <w:pPr>
        <w:pStyle w:val="ListParagraph"/>
        <w:ind w:left="0"/>
        <w:rPr>
          <w:rFonts w:asciiTheme="minorHAnsi" w:hAnsiTheme="minorHAnsi" w:cstheme="minorHAnsi"/>
          <w:bCs/>
          <w:sz w:val="22"/>
          <w:szCs w:val="22"/>
          <w:lang w:val="en-GB"/>
        </w:rPr>
      </w:pPr>
      <w:r w:rsidRPr="009F769D">
        <w:rPr>
          <w:rFonts w:asciiTheme="minorHAnsi" w:hAnsiTheme="minorHAnsi" w:cstheme="minorHAnsi"/>
          <w:bCs/>
          <w:sz w:val="22"/>
          <w:szCs w:val="22"/>
          <w:lang w:val="en-GB"/>
        </w:rPr>
        <w:t xml:space="preserve">Annex No. 19. </w:t>
      </w:r>
      <w:r w:rsidR="00420853" w:rsidRPr="009F769D">
        <w:rPr>
          <w:rFonts w:asciiTheme="minorHAnsi" w:hAnsiTheme="minorHAnsi" w:cstheme="minorHAnsi"/>
          <w:bCs/>
          <w:sz w:val="22"/>
          <w:szCs w:val="22"/>
          <w:lang w:val="en-GB"/>
        </w:rPr>
        <w:t>Declaration of the Supplier</w:t>
      </w:r>
      <w:r w:rsidR="00CD07C9" w:rsidRPr="009F769D">
        <w:rPr>
          <w:rFonts w:asciiTheme="minorHAnsi" w:hAnsiTheme="minorHAnsi" w:cstheme="minorHAnsi"/>
          <w:bCs/>
          <w:sz w:val="22"/>
          <w:szCs w:val="22"/>
          <w:lang w:val="en-GB"/>
        </w:rPr>
        <w:t>.</w:t>
      </w:r>
    </w:p>
    <w:sectPr w:rsidR="00BB5835" w:rsidRPr="009F769D" w:rsidSect="008802BC">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11AF5E" w14:textId="77777777" w:rsidR="00BF2484" w:rsidRDefault="00BF2484" w:rsidP="002F72B3">
      <w:pPr>
        <w:spacing w:after="0" w:line="240" w:lineRule="auto"/>
      </w:pPr>
      <w:r>
        <w:separator/>
      </w:r>
    </w:p>
  </w:endnote>
  <w:endnote w:type="continuationSeparator" w:id="0">
    <w:p w14:paraId="5CE9D150" w14:textId="77777777" w:rsidR="00BF2484" w:rsidRDefault="00BF248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643F4" w14:textId="77777777"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057C49F0" wp14:editId="0C2D2697">
          <wp:simplePos x="0" y="0"/>
          <wp:positionH relativeFrom="column">
            <wp:posOffset>-1066800</wp:posOffset>
          </wp:positionH>
          <wp:positionV relativeFrom="paragraph">
            <wp:posOffset>-3009587</wp:posOffset>
          </wp:positionV>
          <wp:extent cx="3434715" cy="3539490"/>
          <wp:effectExtent l="0" t="0" r="0" b="3810"/>
          <wp:wrapNone/>
          <wp:docPr id="3"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B2E3218" wp14:editId="7644A157">
          <wp:simplePos x="0" y="0"/>
          <wp:positionH relativeFrom="column">
            <wp:posOffset>2931795</wp:posOffset>
          </wp:positionH>
          <wp:positionV relativeFrom="paragraph">
            <wp:posOffset>-3022287</wp:posOffset>
          </wp:positionV>
          <wp:extent cx="3525397" cy="3539343"/>
          <wp:effectExtent l="0" t="0" r="0" b="4445"/>
          <wp:wrapNone/>
          <wp:docPr id="4"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5054E" w14:textId="77777777" w:rsidR="00BF2484" w:rsidRDefault="00BF2484" w:rsidP="002F72B3">
      <w:pPr>
        <w:spacing w:after="0" w:line="240" w:lineRule="auto"/>
      </w:pPr>
      <w:r>
        <w:separator/>
      </w:r>
    </w:p>
  </w:footnote>
  <w:footnote w:type="continuationSeparator" w:id="0">
    <w:p w14:paraId="2A995863" w14:textId="77777777" w:rsidR="00BF2484" w:rsidRDefault="00BF2484" w:rsidP="002F72B3">
      <w:pPr>
        <w:spacing w:after="0" w:line="240" w:lineRule="auto"/>
      </w:pPr>
      <w:r>
        <w:continuationSeparator/>
      </w:r>
    </w:p>
  </w:footnote>
  <w:footnote w:id="1">
    <w:p w14:paraId="29EBD5F6" w14:textId="1C6EB71D" w:rsidR="003A1B2D" w:rsidRPr="00C27E91" w:rsidRDefault="003A1B2D" w:rsidP="003A1B2D">
      <w:pPr>
        <w:pStyle w:val="FootnoteText"/>
        <w:jc w:val="both"/>
        <w:rPr>
          <w:rFonts w:asciiTheme="minorHAnsi" w:hAnsiTheme="minorHAnsi" w:cstheme="minorHAnsi"/>
          <w:lang w:val="en-GB"/>
        </w:rPr>
      </w:pPr>
      <w:r w:rsidRPr="00B329DF">
        <w:rPr>
          <w:rStyle w:val="FootnoteReference"/>
          <w:rFonts w:asciiTheme="minorHAnsi" w:hAnsiTheme="minorHAnsi" w:cstheme="minorHAnsi"/>
          <w:lang w:val="en-GB"/>
        </w:rPr>
        <w:footnoteRef/>
      </w:r>
      <w:r w:rsidRPr="00B329DF">
        <w:rPr>
          <w:rFonts w:asciiTheme="minorHAnsi" w:hAnsiTheme="minorHAnsi" w:cstheme="minorHAnsi"/>
          <w:lang w:val="en-GB"/>
        </w:rPr>
        <w:t xml:space="preserve"> </w:t>
      </w:r>
      <w:r w:rsidR="00B329DF" w:rsidRPr="00C27E91">
        <w:rPr>
          <w:rFonts w:asciiTheme="minorHAnsi" w:hAnsiTheme="minorHAnsi" w:cstheme="minorHAnsi"/>
          <w:lang w:val="en-GB"/>
        </w:rPr>
        <w:t>Controlling person – the owner of an individual company or a legal or natural person who, in another legal entity:</w:t>
      </w:r>
    </w:p>
    <w:p w14:paraId="577BF6DD" w14:textId="546E4077" w:rsidR="003A1B2D" w:rsidRPr="00C27E91" w:rsidRDefault="003A1B2D" w:rsidP="003A1B2D">
      <w:pPr>
        <w:pStyle w:val="FootnoteText"/>
        <w:jc w:val="both"/>
        <w:rPr>
          <w:rFonts w:asciiTheme="minorHAnsi" w:hAnsiTheme="minorHAnsi" w:cstheme="minorHAnsi"/>
          <w:lang w:val="en-GB"/>
        </w:rPr>
      </w:pPr>
      <w:r w:rsidRPr="00C27E91">
        <w:rPr>
          <w:rFonts w:asciiTheme="minorHAnsi" w:hAnsiTheme="minorHAnsi" w:cstheme="minorHAnsi"/>
          <w:lang w:val="en-GB"/>
        </w:rPr>
        <w:t xml:space="preserve">1) </w:t>
      </w:r>
      <w:r w:rsidR="00B329DF" w:rsidRPr="00C27E91">
        <w:rPr>
          <w:rFonts w:asciiTheme="minorHAnsi" w:hAnsiTheme="minorHAnsi" w:cstheme="minorHAnsi"/>
          <w:lang w:val="en-GB"/>
        </w:rPr>
        <w:t xml:space="preserve">directly or indirectly owns more than 50 percent of the shares, units, parts, contributions or (and) votes at the meeting of participants of a legal entity or </w:t>
      </w:r>
    </w:p>
    <w:p w14:paraId="49BA547A" w14:textId="416A68E8" w:rsidR="003A1B2D" w:rsidRPr="00B329DF" w:rsidRDefault="003A1B2D" w:rsidP="003A1B2D">
      <w:pPr>
        <w:pStyle w:val="FootnoteText"/>
        <w:jc w:val="both"/>
        <w:rPr>
          <w:rFonts w:asciiTheme="minorHAnsi" w:hAnsiTheme="minorHAnsi" w:cstheme="minorHAnsi"/>
          <w:color w:val="5B9BD5" w:themeColor="accent1"/>
          <w:lang w:val="en-GB"/>
        </w:rPr>
      </w:pPr>
      <w:r w:rsidRPr="00C27E91">
        <w:rPr>
          <w:rFonts w:asciiTheme="minorHAnsi" w:hAnsiTheme="minorHAnsi" w:cstheme="minorHAnsi"/>
          <w:lang w:val="en-GB"/>
        </w:rPr>
        <w:t xml:space="preserve">2) </w:t>
      </w:r>
      <w:r w:rsidR="00B329DF" w:rsidRPr="00C27E91">
        <w:rPr>
          <w:rFonts w:asciiTheme="minorHAnsi" w:hAnsiTheme="minorHAnsi" w:cstheme="minorHAnsi"/>
          <w:lang w:val="en-GB"/>
        </w:rPr>
        <w:t>together with related persons, owns more than 50 percent of the shares, units, parts, contributions or (and) votes in a legal entity and whose controlled share is not less than 10 percent of the shares, units, parts, contributions or (and) votes at the meeting of participants of the legal entity. The following are considered to be related parties:</w:t>
      </w:r>
      <w:r w:rsidRPr="00C27E91">
        <w:rPr>
          <w:rFonts w:asciiTheme="minorHAnsi" w:hAnsiTheme="minorHAnsi" w:cstheme="minorHAnsi"/>
          <w:lang w:val="en-GB"/>
        </w:rPr>
        <w:t xml:space="preserve"> a) </w:t>
      </w:r>
      <w:r w:rsidR="00B329DF" w:rsidRPr="00C27E91">
        <w:rPr>
          <w:rFonts w:asciiTheme="minorHAnsi" w:hAnsiTheme="minorHAnsi" w:cstheme="minorHAnsi"/>
          <w:lang w:val="en-GB"/>
        </w:rPr>
        <w:t xml:space="preserve">in case of legal entities – persons the annual financial statements of which must be consolidated in accordance with the Law on Consolidated Financial Statements of Groups of Enterprises of the Republic of Lithuania or persons the annual financial statements of which must be consolidated in accordance with the legal acts of other states implementing the requirements established under Directive 2013/34/EU; </w:t>
      </w:r>
      <w:r w:rsidRPr="00C27E91">
        <w:rPr>
          <w:rFonts w:asciiTheme="minorHAnsi" w:hAnsiTheme="minorHAnsi" w:cstheme="minorHAnsi"/>
          <w:lang w:val="en-GB"/>
        </w:rPr>
        <w:t xml:space="preserve">b) </w:t>
      </w:r>
      <w:r w:rsidR="00B329DF" w:rsidRPr="00C27E91">
        <w:rPr>
          <w:rFonts w:asciiTheme="minorHAnsi" w:hAnsiTheme="minorHAnsi" w:cstheme="minorHAnsi"/>
          <w:lang w:val="en-GB"/>
        </w:rPr>
        <w:t>in case of natural persons – spouses, parents and their children (adopted children).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1547" w14:textId="77777777" w:rsidR="002F72B3" w:rsidRDefault="00D32D48">
    <w:pPr>
      <w:pStyle w:val="Header"/>
    </w:pPr>
    <w:r>
      <w:rPr>
        <w:noProof/>
        <w:lang w:eastAsia="lt-LT"/>
      </w:rPr>
      <w:drawing>
        <wp:anchor distT="0" distB="0" distL="114300" distR="114300" simplePos="0" relativeHeight="251656704" behindDoc="0" locked="0" layoutInCell="1" allowOverlap="1" wp14:anchorId="61842975" wp14:editId="26374EFD">
          <wp:simplePos x="0" y="0"/>
          <wp:positionH relativeFrom="column">
            <wp:posOffset>2684192</wp:posOffset>
          </wp:positionH>
          <wp:positionV relativeFrom="page">
            <wp:posOffset>370196</wp:posOffset>
          </wp:positionV>
          <wp:extent cx="904875" cy="556895"/>
          <wp:effectExtent l="0" t="0" r="0" b="0"/>
          <wp:wrapNone/>
          <wp:docPr id="2"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32DDFF73" wp14:editId="099DB9D2">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7AAAE8"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02EE5501" wp14:editId="0C3FC52F">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6E6DAB"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23B712D"/>
    <w:multiLevelType w:val="hybridMultilevel"/>
    <w:tmpl w:val="AFB8D1FC"/>
    <w:lvl w:ilvl="0" w:tplc="D742C23A">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378A5F5E"/>
    <w:multiLevelType w:val="multilevel"/>
    <w:tmpl w:val="68CA99A8"/>
    <w:lvl w:ilvl="0">
      <w:start w:val="8"/>
      <w:numFmt w:val="decimal"/>
      <w:lvlText w:val="%1."/>
      <w:lvlJc w:val="left"/>
      <w:pPr>
        <w:ind w:left="360" w:hanging="360"/>
      </w:pPr>
      <w:rPr>
        <w:rFonts w:hint="default"/>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1" w15:restartNumberingAfterBreak="0">
    <w:nsid w:val="5BB572B8"/>
    <w:multiLevelType w:val="hybridMultilevel"/>
    <w:tmpl w:val="9E2A29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D653E55"/>
    <w:multiLevelType w:val="hybridMultilevel"/>
    <w:tmpl w:val="03808024"/>
    <w:lvl w:ilvl="0" w:tplc="F60A9964">
      <w:numFmt w:val="bullet"/>
      <w:lvlText w:val="-"/>
      <w:lvlJc w:val="left"/>
      <w:pPr>
        <w:ind w:left="538" w:hanging="360"/>
      </w:pPr>
      <w:rPr>
        <w:rFonts w:ascii="Calibri" w:eastAsiaTheme="minorHAnsi" w:hAnsi="Calibri" w:cs="Calibri" w:hint="default"/>
        <w:b/>
      </w:rPr>
    </w:lvl>
    <w:lvl w:ilvl="1" w:tplc="04270003" w:tentative="1">
      <w:start w:val="1"/>
      <w:numFmt w:val="bullet"/>
      <w:lvlText w:val="o"/>
      <w:lvlJc w:val="left"/>
      <w:pPr>
        <w:ind w:left="1258" w:hanging="360"/>
      </w:pPr>
      <w:rPr>
        <w:rFonts w:ascii="Courier New" w:hAnsi="Courier New" w:cs="Courier New" w:hint="default"/>
      </w:rPr>
    </w:lvl>
    <w:lvl w:ilvl="2" w:tplc="04270005" w:tentative="1">
      <w:start w:val="1"/>
      <w:numFmt w:val="bullet"/>
      <w:lvlText w:val=""/>
      <w:lvlJc w:val="left"/>
      <w:pPr>
        <w:ind w:left="1978" w:hanging="360"/>
      </w:pPr>
      <w:rPr>
        <w:rFonts w:ascii="Wingdings" w:hAnsi="Wingdings" w:hint="default"/>
      </w:rPr>
    </w:lvl>
    <w:lvl w:ilvl="3" w:tplc="04270001" w:tentative="1">
      <w:start w:val="1"/>
      <w:numFmt w:val="bullet"/>
      <w:lvlText w:val=""/>
      <w:lvlJc w:val="left"/>
      <w:pPr>
        <w:ind w:left="2698" w:hanging="360"/>
      </w:pPr>
      <w:rPr>
        <w:rFonts w:ascii="Symbol" w:hAnsi="Symbol" w:hint="default"/>
      </w:rPr>
    </w:lvl>
    <w:lvl w:ilvl="4" w:tplc="04270003" w:tentative="1">
      <w:start w:val="1"/>
      <w:numFmt w:val="bullet"/>
      <w:lvlText w:val="o"/>
      <w:lvlJc w:val="left"/>
      <w:pPr>
        <w:ind w:left="3418" w:hanging="360"/>
      </w:pPr>
      <w:rPr>
        <w:rFonts w:ascii="Courier New" w:hAnsi="Courier New" w:cs="Courier New" w:hint="default"/>
      </w:rPr>
    </w:lvl>
    <w:lvl w:ilvl="5" w:tplc="04270005" w:tentative="1">
      <w:start w:val="1"/>
      <w:numFmt w:val="bullet"/>
      <w:lvlText w:val=""/>
      <w:lvlJc w:val="left"/>
      <w:pPr>
        <w:ind w:left="4138" w:hanging="360"/>
      </w:pPr>
      <w:rPr>
        <w:rFonts w:ascii="Wingdings" w:hAnsi="Wingdings" w:hint="default"/>
      </w:rPr>
    </w:lvl>
    <w:lvl w:ilvl="6" w:tplc="04270001" w:tentative="1">
      <w:start w:val="1"/>
      <w:numFmt w:val="bullet"/>
      <w:lvlText w:val=""/>
      <w:lvlJc w:val="left"/>
      <w:pPr>
        <w:ind w:left="4858" w:hanging="360"/>
      </w:pPr>
      <w:rPr>
        <w:rFonts w:ascii="Symbol" w:hAnsi="Symbol" w:hint="default"/>
      </w:rPr>
    </w:lvl>
    <w:lvl w:ilvl="7" w:tplc="04270003" w:tentative="1">
      <w:start w:val="1"/>
      <w:numFmt w:val="bullet"/>
      <w:lvlText w:val="o"/>
      <w:lvlJc w:val="left"/>
      <w:pPr>
        <w:ind w:left="5578" w:hanging="360"/>
      </w:pPr>
      <w:rPr>
        <w:rFonts w:ascii="Courier New" w:hAnsi="Courier New" w:cs="Courier New" w:hint="default"/>
      </w:rPr>
    </w:lvl>
    <w:lvl w:ilvl="8" w:tplc="04270005" w:tentative="1">
      <w:start w:val="1"/>
      <w:numFmt w:val="bullet"/>
      <w:lvlText w:val=""/>
      <w:lvlJc w:val="left"/>
      <w:pPr>
        <w:ind w:left="6298" w:hanging="360"/>
      </w:pPr>
      <w:rPr>
        <w:rFonts w:ascii="Wingdings" w:hAnsi="Wingdings" w:hint="default"/>
      </w:rPr>
    </w:lvl>
  </w:abstractNum>
  <w:abstractNum w:abstractNumId="13"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644" w:hanging="360"/>
      </w:pPr>
      <w:rPr>
        <w:rFonts w:asciiTheme="minorHAnsi" w:hAnsiTheme="minorHAnsi" w:hint="default"/>
        <w:b w:val="0"/>
        <w:i w:val="0"/>
        <w:color w:val="auto"/>
        <w:sz w:val="22"/>
        <w:szCs w:val="22"/>
      </w:rPr>
    </w:lvl>
    <w:lvl w:ilvl="2">
      <w:start w:val="1"/>
      <w:numFmt w:val="decimal"/>
      <w:lvlText w:val="%1.%2.%3."/>
      <w:lvlJc w:val="left"/>
      <w:pPr>
        <w:ind w:left="5399"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1278163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20880394">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32617679">
    <w:abstractNumId w:val="9"/>
    <w:lvlOverride w:ilvl="0">
      <w:startOverride w:val="1"/>
    </w:lvlOverride>
    <w:lvlOverride w:ilvl="1"/>
    <w:lvlOverride w:ilvl="2"/>
    <w:lvlOverride w:ilvl="3"/>
    <w:lvlOverride w:ilvl="4"/>
    <w:lvlOverride w:ilvl="5"/>
    <w:lvlOverride w:ilvl="6"/>
    <w:lvlOverride w:ilvl="7"/>
    <w:lvlOverride w:ilvl="8"/>
  </w:num>
  <w:num w:numId="4" w16cid:durableId="1364747394">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2774057">
    <w:abstractNumId w:val="14"/>
  </w:num>
  <w:num w:numId="6" w16cid:durableId="1178272291">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21757332">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77124142">
    <w:abstractNumId w:val="15"/>
  </w:num>
  <w:num w:numId="9" w16cid:durableId="1671906311">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8582251">
    <w:abstractNumId w:val="5"/>
  </w:num>
  <w:num w:numId="11" w16cid:durableId="6250311">
    <w:abstractNumId w:val="0"/>
  </w:num>
  <w:num w:numId="12" w16cid:durableId="807750221">
    <w:abstractNumId w:val="7"/>
  </w:num>
  <w:num w:numId="13" w16cid:durableId="1167600402">
    <w:abstractNumId w:val="8"/>
  </w:num>
  <w:num w:numId="14" w16cid:durableId="285546137">
    <w:abstractNumId w:val="1"/>
  </w:num>
  <w:num w:numId="15" w16cid:durableId="851728142">
    <w:abstractNumId w:val="12"/>
  </w:num>
  <w:num w:numId="16" w16cid:durableId="41906017">
    <w:abstractNumId w:val="4"/>
  </w:num>
  <w:num w:numId="17" w16cid:durableId="1789424972">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29184118">
    <w:abstractNumId w:val="3"/>
  </w:num>
  <w:num w:numId="19" w16cid:durableId="170632655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DA"/>
    <w:rsid w:val="00001429"/>
    <w:rsid w:val="00007949"/>
    <w:rsid w:val="000079B4"/>
    <w:rsid w:val="000104B9"/>
    <w:rsid w:val="00010D2D"/>
    <w:rsid w:val="00014E80"/>
    <w:rsid w:val="000158E0"/>
    <w:rsid w:val="000276CA"/>
    <w:rsid w:val="00037FD1"/>
    <w:rsid w:val="00041291"/>
    <w:rsid w:val="0005602C"/>
    <w:rsid w:val="00057282"/>
    <w:rsid w:val="00060C43"/>
    <w:rsid w:val="00060FE0"/>
    <w:rsid w:val="00063381"/>
    <w:rsid w:val="00063F08"/>
    <w:rsid w:val="00066080"/>
    <w:rsid w:val="00073BB7"/>
    <w:rsid w:val="0007640E"/>
    <w:rsid w:val="00077A42"/>
    <w:rsid w:val="00082899"/>
    <w:rsid w:val="00083CD6"/>
    <w:rsid w:val="00091926"/>
    <w:rsid w:val="00093A8E"/>
    <w:rsid w:val="00095B31"/>
    <w:rsid w:val="000963A5"/>
    <w:rsid w:val="00097490"/>
    <w:rsid w:val="000A2DA7"/>
    <w:rsid w:val="000B0353"/>
    <w:rsid w:val="000B171F"/>
    <w:rsid w:val="000B4688"/>
    <w:rsid w:val="000C1737"/>
    <w:rsid w:val="000C4BB6"/>
    <w:rsid w:val="000C625A"/>
    <w:rsid w:val="000D2C31"/>
    <w:rsid w:val="000D6A2D"/>
    <w:rsid w:val="000D7E56"/>
    <w:rsid w:val="000E1DA1"/>
    <w:rsid w:val="000E77C7"/>
    <w:rsid w:val="000F2834"/>
    <w:rsid w:val="000F3038"/>
    <w:rsid w:val="000F34D6"/>
    <w:rsid w:val="000F611F"/>
    <w:rsid w:val="00100238"/>
    <w:rsid w:val="00102E1A"/>
    <w:rsid w:val="00103DD0"/>
    <w:rsid w:val="00114F94"/>
    <w:rsid w:val="00120E0E"/>
    <w:rsid w:val="001251EC"/>
    <w:rsid w:val="00125D64"/>
    <w:rsid w:val="00125F3A"/>
    <w:rsid w:val="00132B87"/>
    <w:rsid w:val="00133B45"/>
    <w:rsid w:val="001429F6"/>
    <w:rsid w:val="001514AC"/>
    <w:rsid w:val="001544D0"/>
    <w:rsid w:val="0015577C"/>
    <w:rsid w:val="00156CC3"/>
    <w:rsid w:val="00164B70"/>
    <w:rsid w:val="001655E8"/>
    <w:rsid w:val="001664EF"/>
    <w:rsid w:val="00166E2C"/>
    <w:rsid w:val="001746DB"/>
    <w:rsid w:val="0017508C"/>
    <w:rsid w:val="00175521"/>
    <w:rsid w:val="001878AE"/>
    <w:rsid w:val="0019298A"/>
    <w:rsid w:val="00196074"/>
    <w:rsid w:val="00196AFB"/>
    <w:rsid w:val="001A49EE"/>
    <w:rsid w:val="001A4BCF"/>
    <w:rsid w:val="001A7947"/>
    <w:rsid w:val="001B05EF"/>
    <w:rsid w:val="001B6EAF"/>
    <w:rsid w:val="001C29AD"/>
    <w:rsid w:val="001C2E6E"/>
    <w:rsid w:val="001C3784"/>
    <w:rsid w:val="001C6505"/>
    <w:rsid w:val="001D2BF7"/>
    <w:rsid w:val="001D3C75"/>
    <w:rsid w:val="001D3F87"/>
    <w:rsid w:val="001E1809"/>
    <w:rsid w:val="001E2D2D"/>
    <w:rsid w:val="001F0E55"/>
    <w:rsid w:val="001F2D5D"/>
    <w:rsid w:val="001F2EE7"/>
    <w:rsid w:val="001F4F4E"/>
    <w:rsid w:val="00202238"/>
    <w:rsid w:val="00205C91"/>
    <w:rsid w:val="0021023E"/>
    <w:rsid w:val="002128ED"/>
    <w:rsid w:val="00212CAB"/>
    <w:rsid w:val="002203FC"/>
    <w:rsid w:val="00224E68"/>
    <w:rsid w:val="00226419"/>
    <w:rsid w:val="00232210"/>
    <w:rsid w:val="002400EA"/>
    <w:rsid w:val="00244031"/>
    <w:rsid w:val="002450EF"/>
    <w:rsid w:val="002452A5"/>
    <w:rsid w:val="002455FB"/>
    <w:rsid w:val="00245EA1"/>
    <w:rsid w:val="00246888"/>
    <w:rsid w:val="00246B11"/>
    <w:rsid w:val="00255BF3"/>
    <w:rsid w:val="002566CA"/>
    <w:rsid w:val="002567E8"/>
    <w:rsid w:val="00257BA6"/>
    <w:rsid w:val="00270126"/>
    <w:rsid w:val="00272305"/>
    <w:rsid w:val="00273840"/>
    <w:rsid w:val="002758AB"/>
    <w:rsid w:val="00290031"/>
    <w:rsid w:val="00290791"/>
    <w:rsid w:val="00291596"/>
    <w:rsid w:val="00291A75"/>
    <w:rsid w:val="00291FDE"/>
    <w:rsid w:val="002926AB"/>
    <w:rsid w:val="002A46DF"/>
    <w:rsid w:val="002A5105"/>
    <w:rsid w:val="002B0190"/>
    <w:rsid w:val="002C583A"/>
    <w:rsid w:val="002C646B"/>
    <w:rsid w:val="002D2F10"/>
    <w:rsid w:val="002D7D37"/>
    <w:rsid w:val="002E671D"/>
    <w:rsid w:val="002F155D"/>
    <w:rsid w:val="002F16CC"/>
    <w:rsid w:val="002F592D"/>
    <w:rsid w:val="002F615F"/>
    <w:rsid w:val="002F6EC9"/>
    <w:rsid w:val="002F72B3"/>
    <w:rsid w:val="00300829"/>
    <w:rsid w:val="00301647"/>
    <w:rsid w:val="00310E05"/>
    <w:rsid w:val="00313A6B"/>
    <w:rsid w:val="003242A2"/>
    <w:rsid w:val="00327054"/>
    <w:rsid w:val="00327631"/>
    <w:rsid w:val="00332A9C"/>
    <w:rsid w:val="0033311D"/>
    <w:rsid w:val="00335C9B"/>
    <w:rsid w:val="00336A02"/>
    <w:rsid w:val="00340B4A"/>
    <w:rsid w:val="00347912"/>
    <w:rsid w:val="0035736A"/>
    <w:rsid w:val="0036116F"/>
    <w:rsid w:val="00364F6E"/>
    <w:rsid w:val="003665C4"/>
    <w:rsid w:val="00366ACF"/>
    <w:rsid w:val="00366F01"/>
    <w:rsid w:val="00372AB6"/>
    <w:rsid w:val="00372BB5"/>
    <w:rsid w:val="00376C0F"/>
    <w:rsid w:val="00376EB1"/>
    <w:rsid w:val="00380145"/>
    <w:rsid w:val="0038102D"/>
    <w:rsid w:val="003834B7"/>
    <w:rsid w:val="00383C2B"/>
    <w:rsid w:val="00386B42"/>
    <w:rsid w:val="00395560"/>
    <w:rsid w:val="0039599A"/>
    <w:rsid w:val="003A1B2D"/>
    <w:rsid w:val="003A1F49"/>
    <w:rsid w:val="003A34F3"/>
    <w:rsid w:val="003B16B6"/>
    <w:rsid w:val="003B1C0B"/>
    <w:rsid w:val="003B1DC1"/>
    <w:rsid w:val="003B2A14"/>
    <w:rsid w:val="003B771E"/>
    <w:rsid w:val="003C66B2"/>
    <w:rsid w:val="003C7C7A"/>
    <w:rsid w:val="003D37BB"/>
    <w:rsid w:val="003D71FD"/>
    <w:rsid w:val="003E23F9"/>
    <w:rsid w:val="003E29BC"/>
    <w:rsid w:val="003E3BFD"/>
    <w:rsid w:val="003F076F"/>
    <w:rsid w:val="003F4F8C"/>
    <w:rsid w:val="003F559F"/>
    <w:rsid w:val="00401E83"/>
    <w:rsid w:val="00404102"/>
    <w:rsid w:val="00407096"/>
    <w:rsid w:val="004113DC"/>
    <w:rsid w:val="00411518"/>
    <w:rsid w:val="00414531"/>
    <w:rsid w:val="00420853"/>
    <w:rsid w:val="004307B7"/>
    <w:rsid w:val="00435C28"/>
    <w:rsid w:val="0043678B"/>
    <w:rsid w:val="00436CD1"/>
    <w:rsid w:val="00442051"/>
    <w:rsid w:val="004438F1"/>
    <w:rsid w:val="0044792E"/>
    <w:rsid w:val="004501EE"/>
    <w:rsid w:val="00450DF0"/>
    <w:rsid w:val="00451C64"/>
    <w:rsid w:val="00452608"/>
    <w:rsid w:val="004558BD"/>
    <w:rsid w:val="00463860"/>
    <w:rsid w:val="00463B4B"/>
    <w:rsid w:val="00466B09"/>
    <w:rsid w:val="004732E3"/>
    <w:rsid w:val="004768F7"/>
    <w:rsid w:val="00485EF7"/>
    <w:rsid w:val="00492586"/>
    <w:rsid w:val="00492B49"/>
    <w:rsid w:val="004A23A9"/>
    <w:rsid w:val="004A66C8"/>
    <w:rsid w:val="004B45B2"/>
    <w:rsid w:val="004C0F4D"/>
    <w:rsid w:val="004C437F"/>
    <w:rsid w:val="004C5DA3"/>
    <w:rsid w:val="004C7F1A"/>
    <w:rsid w:val="004D0E9D"/>
    <w:rsid w:val="004D146C"/>
    <w:rsid w:val="004D7693"/>
    <w:rsid w:val="004D78A9"/>
    <w:rsid w:val="004E17FD"/>
    <w:rsid w:val="004F00D6"/>
    <w:rsid w:val="004F2914"/>
    <w:rsid w:val="004F2FA4"/>
    <w:rsid w:val="00500C70"/>
    <w:rsid w:val="0050144D"/>
    <w:rsid w:val="00502923"/>
    <w:rsid w:val="00513DA1"/>
    <w:rsid w:val="005173C6"/>
    <w:rsid w:val="00521E79"/>
    <w:rsid w:val="00522429"/>
    <w:rsid w:val="00524839"/>
    <w:rsid w:val="0053220A"/>
    <w:rsid w:val="00533DE0"/>
    <w:rsid w:val="00536CA8"/>
    <w:rsid w:val="00541FEF"/>
    <w:rsid w:val="005447A1"/>
    <w:rsid w:val="00544AB3"/>
    <w:rsid w:val="005466E4"/>
    <w:rsid w:val="00554133"/>
    <w:rsid w:val="005604D9"/>
    <w:rsid w:val="00571DEC"/>
    <w:rsid w:val="00572E8F"/>
    <w:rsid w:val="005731F0"/>
    <w:rsid w:val="00574072"/>
    <w:rsid w:val="00577A9A"/>
    <w:rsid w:val="0058051A"/>
    <w:rsid w:val="0058137B"/>
    <w:rsid w:val="00581588"/>
    <w:rsid w:val="00582686"/>
    <w:rsid w:val="00591BF5"/>
    <w:rsid w:val="0059718F"/>
    <w:rsid w:val="00597554"/>
    <w:rsid w:val="005A543B"/>
    <w:rsid w:val="005B1F23"/>
    <w:rsid w:val="005B208A"/>
    <w:rsid w:val="005B360A"/>
    <w:rsid w:val="005B3AE7"/>
    <w:rsid w:val="005C10C7"/>
    <w:rsid w:val="005C139F"/>
    <w:rsid w:val="005C1877"/>
    <w:rsid w:val="005E4C91"/>
    <w:rsid w:val="005E689B"/>
    <w:rsid w:val="00605AD8"/>
    <w:rsid w:val="006078CA"/>
    <w:rsid w:val="00610D09"/>
    <w:rsid w:val="00614C4C"/>
    <w:rsid w:val="00615D80"/>
    <w:rsid w:val="0061623F"/>
    <w:rsid w:val="00616869"/>
    <w:rsid w:val="0062749E"/>
    <w:rsid w:val="00651C07"/>
    <w:rsid w:val="00651DE2"/>
    <w:rsid w:val="00653148"/>
    <w:rsid w:val="006547FA"/>
    <w:rsid w:val="00655F74"/>
    <w:rsid w:val="00657B99"/>
    <w:rsid w:val="00665AE8"/>
    <w:rsid w:val="00670ECE"/>
    <w:rsid w:val="00671055"/>
    <w:rsid w:val="00671641"/>
    <w:rsid w:val="0067165D"/>
    <w:rsid w:val="006719F7"/>
    <w:rsid w:val="00672A84"/>
    <w:rsid w:val="00673368"/>
    <w:rsid w:val="00674E2F"/>
    <w:rsid w:val="006770CF"/>
    <w:rsid w:val="006807A4"/>
    <w:rsid w:val="00683915"/>
    <w:rsid w:val="00684C81"/>
    <w:rsid w:val="00685EAA"/>
    <w:rsid w:val="00686280"/>
    <w:rsid w:val="00690216"/>
    <w:rsid w:val="0069120E"/>
    <w:rsid w:val="00691859"/>
    <w:rsid w:val="00695EEF"/>
    <w:rsid w:val="00697614"/>
    <w:rsid w:val="006A16D4"/>
    <w:rsid w:val="006A18A6"/>
    <w:rsid w:val="006A38F5"/>
    <w:rsid w:val="006A5C75"/>
    <w:rsid w:val="006A647F"/>
    <w:rsid w:val="006B11B8"/>
    <w:rsid w:val="006B3BBE"/>
    <w:rsid w:val="006B5B7C"/>
    <w:rsid w:val="006C27BC"/>
    <w:rsid w:val="006C4034"/>
    <w:rsid w:val="006C4475"/>
    <w:rsid w:val="006C6C86"/>
    <w:rsid w:val="006D75FD"/>
    <w:rsid w:val="006D78BA"/>
    <w:rsid w:val="006E0149"/>
    <w:rsid w:val="006F598C"/>
    <w:rsid w:val="00702A40"/>
    <w:rsid w:val="0070351F"/>
    <w:rsid w:val="0070373E"/>
    <w:rsid w:val="007051C0"/>
    <w:rsid w:val="007104A1"/>
    <w:rsid w:val="00713955"/>
    <w:rsid w:val="00717886"/>
    <w:rsid w:val="00717D8C"/>
    <w:rsid w:val="00724513"/>
    <w:rsid w:val="00724A25"/>
    <w:rsid w:val="00725979"/>
    <w:rsid w:val="00726976"/>
    <w:rsid w:val="00726B89"/>
    <w:rsid w:val="007306EA"/>
    <w:rsid w:val="00753336"/>
    <w:rsid w:val="00753584"/>
    <w:rsid w:val="00762422"/>
    <w:rsid w:val="0076417F"/>
    <w:rsid w:val="00764BC0"/>
    <w:rsid w:val="00770FCB"/>
    <w:rsid w:val="00777667"/>
    <w:rsid w:val="00780F38"/>
    <w:rsid w:val="00781281"/>
    <w:rsid w:val="00782BB2"/>
    <w:rsid w:val="0078424C"/>
    <w:rsid w:val="00792042"/>
    <w:rsid w:val="00795350"/>
    <w:rsid w:val="007A2AF5"/>
    <w:rsid w:val="007A4589"/>
    <w:rsid w:val="007A5176"/>
    <w:rsid w:val="007B0994"/>
    <w:rsid w:val="007B1A78"/>
    <w:rsid w:val="007B1EBF"/>
    <w:rsid w:val="007B35C6"/>
    <w:rsid w:val="007C296A"/>
    <w:rsid w:val="007C33D1"/>
    <w:rsid w:val="007C7200"/>
    <w:rsid w:val="007D517C"/>
    <w:rsid w:val="007E3081"/>
    <w:rsid w:val="007E30AC"/>
    <w:rsid w:val="007E6CF6"/>
    <w:rsid w:val="007E6E1D"/>
    <w:rsid w:val="007F0AE2"/>
    <w:rsid w:val="007F0C14"/>
    <w:rsid w:val="007F5F9C"/>
    <w:rsid w:val="007F676E"/>
    <w:rsid w:val="007F6792"/>
    <w:rsid w:val="007F6B81"/>
    <w:rsid w:val="008050EA"/>
    <w:rsid w:val="00806D25"/>
    <w:rsid w:val="0080788A"/>
    <w:rsid w:val="00810763"/>
    <w:rsid w:val="00815E03"/>
    <w:rsid w:val="008237E3"/>
    <w:rsid w:val="00834CFF"/>
    <w:rsid w:val="00835053"/>
    <w:rsid w:val="00840A04"/>
    <w:rsid w:val="008506F1"/>
    <w:rsid w:val="0085158C"/>
    <w:rsid w:val="00857070"/>
    <w:rsid w:val="00862760"/>
    <w:rsid w:val="008631D6"/>
    <w:rsid w:val="008709A3"/>
    <w:rsid w:val="008747E1"/>
    <w:rsid w:val="00877354"/>
    <w:rsid w:val="008802BC"/>
    <w:rsid w:val="00880F52"/>
    <w:rsid w:val="0088565F"/>
    <w:rsid w:val="00885B96"/>
    <w:rsid w:val="00885FA7"/>
    <w:rsid w:val="00887EE8"/>
    <w:rsid w:val="008905A3"/>
    <w:rsid w:val="00895A19"/>
    <w:rsid w:val="008B1CF6"/>
    <w:rsid w:val="008B7A7A"/>
    <w:rsid w:val="008C2E16"/>
    <w:rsid w:val="008C3E4B"/>
    <w:rsid w:val="008C69B6"/>
    <w:rsid w:val="008D1251"/>
    <w:rsid w:val="008D1DEE"/>
    <w:rsid w:val="008D6251"/>
    <w:rsid w:val="008E0FF0"/>
    <w:rsid w:val="008E1C18"/>
    <w:rsid w:val="008E35A8"/>
    <w:rsid w:val="008E3A4C"/>
    <w:rsid w:val="0090570D"/>
    <w:rsid w:val="00910F23"/>
    <w:rsid w:val="00911B9C"/>
    <w:rsid w:val="009215CA"/>
    <w:rsid w:val="009219EE"/>
    <w:rsid w:val="00921DE9"/>
    <w:rsid w:val="00922509"/>
    <w:rsid w:val="009238CE"/>
    <w:rsid w:val="009343D0"/>
    <w:rsid w:val="00934773"/>
    <w:rsid w:val="00945AD1"/>
    <w:rsid w:val="00947B03"/>
    <w:rsid w:val="0095306F"/>
    <w:rsid w:val="009557C3"/>
    <w:rsid w:val="009579BB"/>
    <w:rsid w:val="00960AEF"/>
    <w:rsid w:val="00965D40"/>
    <w:rsid w:val="00972E98"/>
    <w:rsid w:val="00977531"/>
    <w:rsid w:val="00985159"/>
    <w:rsid w:val="00993883"/>
    <w:rsid w:val="00995A09"/>
    <w:rsid w:val="00996D63"/>
    <w:rsid w:val="009972D6"/>
    <w:rsid w:val="009A0C9B"/>
    <w:rsid w:val="009A3EF2"/>
    <w:rsid w:val="009A5A26"/>
    <w:rsid w:val="009B3582"/>
    <w:rsid w:val="009B3841"/>
    <w:rsid w:val="009B50DD"/>
    <w:rsid w:val="009C4E8C"/>
    <w:rsid w:val="009C5FCE"/>
    <w:rsid w:val="009D2E17"/>
    <w:rsid w:val="009D63F9"/>
    <w:rsid w:val="009E1094"/>
    <w:rsid w:val="009E516C"/>
    <w:rsid w:val="009E5310"/>
    <w:rsid w:val="009E722C"/>
    <w:rsid w:val="009F072F"/>
    <w:rsid w:val="009F2766"/>
    <w:rsid w:val="009F769D"/>
    <w:rsid w:val="009F7918"/>
    <w:rsid w:val="00A00833"/>
    <w:rsid w:val="00A01C86"/>
    <w:rsid w:val="00A01EC4"/>
    <w:rsid w:val="00A03CCB"/>
    <w:rsid w:val="00A06968"/>
    <w:rsid w:val="00A07A95"/>
    <w:rsid w:val="00A122D7"/>
    <w:rsid w:val="00A20D1C"/>
    <w:rsid w:val="00A23A87"/>
    <w:rsid w:val="00A23FCE"/>
    <w:rsid w:val="00A34825"/>
    <w:rsid w:val="00A4410C"/>
    <w:rsid w:val="00A528E9"/>
    <w:rsid w:val="00A5358F"/>
    <w:rsid w:val="00A547ED"/>
    <w:rsid w:val="00A5772D"/>
    <w:rsid w:val="00A60216"/>
    <w:rsid w:val="00A6164B"/>
    <w:rsid w:val="00A62F73"/>
    <w:rsid w:val="00A65F9C"/>
    <w:rsid w:val="00A7060E"/>
    <w:rsid w:val="00A70E22"/>
    <w:rsid w:val="00A714FC"/>
    <w:rsid w:val="00A76E61"/>
    <w:rsid w:val="00A84099"/>
    <w:rsid w:val="00A84E11"/>
    <w:rsid w:val="00A86030"/>
    <w:rsid w:val="00A8698C"/>
    <w:rsid w:val="00A902D6"/>
    <w:rsid w:val="00A95BF6"/>
    <w:rsid w:val="00AA4665"/>
    <w:rsid w:val="00AA4E73"/>
    <w:rsid w:val="00AA615B"/>
    <w:rsid w:val="00AA6C89"/>
    <w:rsid w:val="00AA7129"/>
    <w:rsid w:val="00AB324A"/>
    <w:rsid w:val="00AB37F9"/>
    <w:rsid w:val="00AB41BB"/>
    <w:rsid w:val="00AB4255"/>
    <w:rsid w:val="00AB4C37"/>
    <w:rsid w:val="00AD14A8"/>
    <w:rsid w:val="00AD48F1"/>
    <w:rsid w:val="00AD77CB"/>
    <w:rsid w:val="00AE02BF"/>
    <w:rsid w:val="00AE1045"/>
    <w:rsid w:val="00AE4118"/>
    <w:rsid w:val="00AE6A06"/>
    <w:rsid w:val="00B0183B"/>
    <w:rsid w:val="00B04262"/>
    <w:rsid w:val="00B04752"/>
    <w:rsid w:val="00B116EB"/>
    <w:rsid w:val="00B14B44"/>
    <w:rsid w:val="00B329DF"/>
    <w:rsid w:val="00B34397"/>
    <w:rsid w:val="00B3466F"/>
    <w:rsid w:val="00B4711D"/>
    <w:rsid w:val="00B546AF"/>
    <w:rsid w:val="00B56729"/>
    <w:rsid w:val="00B573FD"/>
    <w:rsid w:val="00B61D90"/>
    <w:rsid w:val="00B62B7C"/>
    <w:rsid w:val="00B63DEA"/>
    <w:rsid w:val="00B67C84"/>
    <w:rsid w:val="00B8092D"/>
    <w:rsid w:val="00B87A64"/>
    <w:rsid w:val="00B9079E"/>
    <w:rsid w:val="00BA0CD5"/>
    <w:rsid w:val="00BA0D22"/>
    <w:rsid w:val="00BA6735"/>
    <w:rsid w:val="00BB5835"/>
    <w:rsid w:val="00BB6C4B"/>
    <w:rsid w:val="00BC5E4A"/>
    <w:rsid w:val="00BF0E49"/>
    <w:rsid w:val="00BF108B"/>
    <w:rsid w:val="00BF2484"/>
    <w:rsid w:val="00BF444E"/>
    <w:rsid w:val="00BF6446"/>
    <w:rsid w:val="00BF77E3"/>
    <w:rsid w:val="00C00F82"/>
    <w:rsid w:val="00C02C40"/>
    <w:rsid w:val="00C07C01"/>
    <w:rsid w:val="00C137F1"/>
    <w:rsid w:val="00C23CA7"/>
    <w:rsid w:val="00C27E91"/>
    <w:rsid w:val="00C34F18"/>
    <w:rsid w:val="00C362D1"/>
    <w:rsid w:val="00C4011A"/>
    <w:rsid w:val="00C46FDB"/>
    <w:rsid w:val="00C61E71"/>
    <w:rsid w:val="00C63DD1"/>
    <w:rsid w:val="00C63E6F"/>
    <w:rsid w:val="00C64725"/>
    <w:rsid w:val="00C65500"/>
    <w:rsid w:val="00C66151"/>
    <w:rsid w:val="00C7208E"/>
    <w:rsid w:val="00C7377E"/>
    <w:rsid w:val="00C77E79"/>
    <w:rsid w:val="00C806DE"/>
    <w:rsid w:val="00C84D40"/>
    <w:rsid w:val="00C91971"/>
    <w:rsid w:val="00C91DDC"/>
    <w:rsid w:val="00CA181C"/>
    <w:rsid w:val="00CB1D80"/>
    <w:rsid w:val="00CB350B"/>
    <w:rsid w:val="00CC0557"/>
    <w:rsid w:val="00CC16DF"/>
    <w:rsid w:val="00CC1F5D"/>
    <w:rsid w:val="00CC3FC4"/>
    <w:rsid w:val="00CC5F37"/>
    <w:rsid w:val="00CC7912"/>
    <w:rsid w:val="00CD07C9"/>
    <w:rsid w:val="00CD0AFD"/>
    <w:rsid w:val="00CD450A"/>
    <w:rsid w:val="00CD51CC"/>
    <w:rsid w:val="00CD5566"/>
    <w:rsid w:val="00CE068D"/>
    <w:rsid w:val="00CE2DDC"/>
    <w:rsid w:val="00CE3F45"/>
    <w:rsid w:val="00CE4823"/>
    <w:rsid w:val="00CE4901"/>
    <w:rsid w:val="00CE6155"/>
    <w:rsid w:val="00D0194A"/>
    <w:rsid w:val="00D0394F"/>
    <w:rsid w:val="00D119F0"/>
    <w:rsid w:val="00D14155"/>
    <w:rsid w:val="00D148DE"/>
    <w:rsid w:val="00D23194"/>
    <w:rsid w:val="00D24C15"/>
    <w:rsid w:val="00D25F5D"/>
    <w:rsid w:val="00D2719F"/>
    <w:rsid w:val="00D32D48"/>
    <w:rsid w:val="00D4089C"/>
    <w:rsid w:val="00D40EFF"/>
    <w:rsid w:val="00D43CB8"/>
    <w:rsid w:val="00D474EC"/>
    <w:rsid w:val="00D47C4D"/>
    <w:rsid w:val="00D47D7C"/>
    <w:rsid w:val="00D530C9"/>
    <w:rsid w:val="00D6242C"/>
    <w:rsid w:val="00D65041"/>
    <w:rsid w:val="00D70C11"/>
    <w:rsid w:val="00D74651"/>
    <w:rsid w:val="00D7672E"/>
    <w:rsid w:val="00D849E8"/>
    <w:rsid w:val="00D86AF2"/>
    <w:rsid w:val="00D86CDC"/>
    <w:rsid w:val="00D93A72"/>
    <w:rsid w:val="00D94CC8"/>
    <w:rsid w:val="00DA59EC"/>
    <w:rsid w:val="00DC6E08"/>
    <w:rsid w:val="00DD0000"/>
    <w:rsid w:val="00DD01D5"/>
    <w:rsid w:val="00DD0C7E"/>
    <w:rsid w:val="00DE3F0A"/>
    <w:rsid w:val="00DF187C"/>
    <w:rsid w:val="00DF20D4"/>
    <w:rsid w:val="00DF294B"/>
    <w:rsid w:val="00DF7093"/>
    <w:rsid w:val="00E0217C"/>
    <w:rsid w:val="00E02275"/>
    <w:rsid w:val="00E21605"/>
    <w:rsid w:val="00E25C0D"/>
    <w:rsid w:val="00E26358"/>
    <w:rsid w:val="00E308C7"/>
    <w:rsid w:val="00E33EB2"/>
    <w:rsid w:val="00E41958"/>
    <w:rsid w:val="00E41C10"/>
    <w:rsid w:val="00E41FAB"/>
    <w:rsid w:val="00E421C9"/>
    <w:rsid w:val="00E534E2"/>
    <w:rsid w:val="00E55C97"/>
    <w:rsid w:val="00E613B7"/>
    <w:rsid w:val="00E6418B"/>
    <w:rsid w:val="00E64AA5"/>
    <w:rsid w:val="00E7174D"/>
    <w:rsid w:val="00E7678B"/>
    <w:rsid w:val="00E86465"/>
    <w:rsid w:val="00E92FCA"/>
    <w:rsid w:val="00E948A5"/>
    <w:rsid w:val="00E95936"/>
    <w:rsid w:val="00E962B9"/>
    <w:rsid w:val="00E96645"/>
    <w:rsid w:val="00EA16E2"/>
    <w:rsid w:val="00EA1872"/>
    <w:rsid w:val="00EB680B"/>
    <w:rsid w:val="00EC0348"/>
    <w:rsid w:val="00EC3592"/>
    <w:rsid w:val="00EC5A2C"/>
    <w:rsid w:val="00ED2DAB"/>
    <w:rsid w:val="00ED3095"/>
    <w:rsid w:val="00ED44D4"/>
    <w:rsid w:val="00ED4AF9"/>
    <w:rsid w:val="00ED6EC6"/>
    <w:rsid w:val="00ED7305"/>
    <w:rsid w:val="00EE3974"/>
    <w:rsid w:val="00EE3C9B"/>
    <w:rsid w:val="00EF2A18"/>
    <w:rsid w:val="00EF3D99"/>
    <w:rsid w:val="00EF4A09"/>
    <w:rsid w:val="00EF69A0"/>
    <w:rsid w:val="00EF729C"/>
    <w:rsid w:val="00F06131"/>
    <w:rsid w:val="00F103C1"/>
    <w:rsid w:val="00F16D17"/>
    <w:rsid w:val="00F26485"/>
    <w:rsid w:val="00F3022F"/>
    <w:rsid w:val="00F365A6"/>
    <w:rsid w:val="00F36E84"/>
    <w:rsid w:val="00F37B9B"/>
    <w:rsid w:val="00F41018"/>
    <w:rsid w:val="00F45E6C"/>
    <w:rsid w:val="00F47F6A"/>
    <w:rsid w:val="00F56147"/>
    <w:rsid w:val="00F639BC"/>
    <w:rsid w:val="00F671A9"/>
    <w:rsid w:val="00F74AD7"/>
    <w:rsid w:val="00F8183F"/>
    <w:rsid w:val="00F84369"/>
    <w:rsid w:val="00F90471"/>
    <w:rsid w:val="00F91919"/>
    <w:rsid w:val="00F91A40"/>
    <w:rsid w:val="00FA055B"/>
    <w:rsid w:val="00FA40CC"/>
    <w:rsid w:val="00FA54C9"/>
    <w:rsid w:val="00FA5D16"/>
    <w:rsid w:val="00FA6E1C"/>
    <w:rsid w:val="00FB07DD"/>
    <w:rsid w:val="00FB2D83"/>
    <w:rsid w:val="00FB3BD9"/>
    <w:rsid w:val="00FB4FB1"/>
    <w:rsid w:val="00FB57E8"/>
    <w:rsid w:val="00FC283C"/>
    <w:rsid w:val="00FC3C86"/>
    <w:rsid w:val="00FC5640"/>
    <w:rsid w:val="00FC6D69"/>
    <w:rsid w:val="00FD35D2"/>
    <w:rsid w:val="00FD3F32"/>
    <w:rsid w:val="00FD45F7"/>
    <w:rsid w:val="00FE056F"/>
    <w:rsid w:val="00FE2B9D"/>
    <w:rsid w:val="00FE589A"/>
    <w:rsid w:val="00FF2E5C"/>
    <w:rsid w:val="00FF3176"/>
    <w:rsid w:val="04E6CB7A"/>
    <w:rsid w:val="2C83E89A"/>
    <w:rsid w:val="4BC90E9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AA41D"/>
  <w15:chartTrackingRefBased/>
  <w15:docId w15:val="{8004D03D-7A00-4C91-BF55-1E08BCB59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100238"/>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100238"/>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100238"/>
    <w:rPr>
      <w:vertAlign w:val="superscript"/>
    </w:rPr>
  </w:style>
  <w:style w:type="character" w:customStyle="1" w:styleId="ui-provider">
    <w:name w:val="ui-provider"/>
    <w:basedOn w:val="DefaultParagraphFont"/>
    <w:rsid w:val="00C137F1"/>
  </w:style>
  <w:style w:type="paragraph" w:styleId="NormalWeb">
    <w:name w:val="Normal (Web)"/>
    <w:basedOn w:val="Normal"/>
    <w:uiPriority w:val="99"/>
    <w:unhideWhenUsed/>
    <w:rsid w:val="0044205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442051"/>
    <w:pPr>
      <w:spacing w:after="0" w:line="240" w:lineRule="auto"/>
    </w:pPr>
  </w:style>
  <w:style w:type="character" w:styleId="FollowedHyperlink">
    <w:name w:val="FollowedHyperlink"/>
    <w:basedOn w:val="DefaultParagraphFont"/>
    <w:uiPriority w:val="99"/>
    <w:semiHidden/>
    <w:unhideWhenUsed/>
    <w:rsid w:val="0079535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6895104">
      <w:bodyDiv w:val="1"/>
      <w:marLeft w:val="0"/>
      <w:marRight w:val="0"/>
      <w:marTop w:val="0"/>
      <w:marBottom w:val="0"/>
      <w:divBdr>
        <w:top w:val="none" w:sz="0" w:space="0" w:color="auto"/>
        <w:left w:val="none" w:sz="0" w:space="0" w:color="auto"/>
        <w:bottom w:val="none" w:sz="0" w:space="0" w:color="auto"/>
        <w:right w:val="none" w:sz="0" w:space="0" w:color="auto"/>
      </w:divBdr>
    </w:div>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249778395">
      <w:bodyDiv w:val="1"/>
      <w:marLeft w:val="0"/>
      <w:marRight w:val="0"/>
      <w:marTop w:val="0"/>
      <w:marBottom w:val="0"/>
      <w:divBdr>
        <w:top w:val="none" w:sz="0" w:space="0" w:color="auto"/>
        <w:left w:val="none" w:sz="0" w:space="0" w:color="auto"/>
        <w:bottom w:val="none" w:sz="0" w:space="0" w:color="auto"/>
        <w:right w:val="none" w:sz="0" w:space="0" w:color="auto"/>
      </w:divBdr>
    </w:div>
    <w:div w:id="1731925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bvpd.eviesiejipirkimai.lt/espd-web/" TargetMode="Externa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5A7D520C374494D81CDBD95196976BA"/>
        <w:category>
          <w:name w:val="General"/>
          <w:gallery w:val="placeholder"/>
        </w:category>
        <w:types>
          <w:type w:val="bbPlcHdr"/>
        </w:types>
        <w:behaviors>
          <w:behavior w:val="content"/>
        </w:behaviors>
        <w:guid w:val="{B64F7774-70E0-47ED-9B40-3054D71653F0}"/>
      </w:docPartPr>
      <w:docPartBody>
        <w:p w:rsidR="00122CD3" w:rsidRDefault="00EA16E2" w:rsidP="00EA16E2">
          <w:pPr>
            <w:pStyle w:val="35A7D520C374494D81CDBD95196976BA"/>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075B"/>
    <w:rsid w:val="00021FB5"/>
    <w:rsid w:val="00033D80"/>
    <w:rsid w:val="00092A93"/>
    <w:rsid w:val="000E77C7"/>
    <w:rsid w:val="00105E5B"/>
    <w:rsid w:val="00122CD3"/>
    <w:rsid w:val="0012754C"/>
    <w:rsid w:val="001745B0"/>
    <w:rsid w:val="00195E16"/>
    <w:rsid w:val="001D33CA"/>
    <w:rsid w:val="0023257B"/>
    <w:rsid w:val="0025648D"/>
    <w:rsid w:val="00273840"/>
    <w:rsid w:val="002A2D80"/>
    <w:rsid w:val="002A45EA"/>
    <w:rsid w:val="002C6498"/>
    <w:rsid w:val="002F592D"/>
    <w:rsid w:val="003316FB"/>
    <w:rsid w:val="003A16B1"/>
    <w:rsid w:val="003D3613"/>
    <w:rsid w:val="00441304"/>
    <w:rsid w:val="00455022"/>
    <w:rsid w:val="004826C7"/>
    <w:rsid w:val="004944C5"/>
    <w:rsid w:val="004A7211"/>
    <w:rsid w:val="004B574C"/>
    <w:rsid w:val="004E0383"/>
    <w:rsid w:val="004F0D4A"/>
    <w:rsid w:val="0050144D"/>
    <w:rsid w:val="005176FE"/>
    <w:rsid w:val="00544BDF"/>
    <w:rsid w:val="005A3F86"/>
    <w:rsid w:val="005D4A96"/>
    <w:rsid w:val="0062093B"/>
    <w:rsid w:val="006210FB"/>
    <w:rsid w:val="00631C50"/>
    <w:rsid w:val="006809B0"/>
    <w:rsid w:val="006D439A"/>
    <w:rsid w:val="0073538A"/>
    <w:rsid w:val="0074195C"/>
    <w:rsid w:val="00751661"/>
    <w:rsid w:val="00817C86"/>
    <w:rsid w:val="008662ED"/>
    <w:rsid w:val="008701A1"/>
    <w:rsid w:val="0088568F"/>
    <w:rsid w:val="00887B90"/>
    <w:rsid w:val="00897608"/>
    <w:rsid w:val="0092061C"/>
    <w:rsid w:val="009330E2"/>
    <w:rsid w:val="00946CC8"/>
    <w:rsid w:val="00961FAA"/>
    <w:rsid w:val="00973864"/>
    <w:rsid w:val="00991B68"/>
    <w:rsid w:val="009A3EF2"/>
    <w:rsid w:val="009A5785"/>
    <w:rsid w:val="009B6CA3"/>
    <w:rsid w:val="00A518FA"/>
    <w:rsid w:val="00A812B8"/>
    <w:rsid w:val="00A95CC1"/>
    <w:rsid w:val="00AD3970"/>
    <w:rsid w:val="00AE24D0"/>
    <w:rsid w:val="00B35F16"/>
    <w:rsid w:val="00B478AD"/>
    <w:rsid w:val="00B5750F"/>
    <w:rsid w:val="00BB7F66"/>
    <w:rsid w:val="00BC1B47"/>
    <w:rsid w:val="00C030F1"/>
    <w:rsid w:val="00C04D1E"/>
    <w:rsid w:val="00CA2E61"/>
    <w:rsid w:val="00CB3FD9"/>
    <w:rsid w:val="00CE78EC"/>
    <w:rsid w:val="00CF3294"/>
    <w:rsid w:val="00D053CB"/>
    <w:rsid w:val="00D2474A"/>
    <w:rsid w:val="00D2568D"/>
    <w:rsid w:val="00D449BE"/>
    <w:rsid w:val="00D47FD5"/>
    <w:rsid w:val="00D74C97"/>
    <w:rsid w:val="00D74F35"/>
    <w:rsid w:val="00DC26D7"/>
    <w:rsid w:val="00DF3A45"/>
    <w:rsid w:val="00E07FA6"/>
    <w:rsid w:val="00E37A4A"/>
    <w:rsid w:val="00E47853"/>
    <w:rsid w:val="00E5746F"/>
    <w:rsid w:val="00E6639F"/>
    <w:rsid w:val="00EA16E2"/>
    <w:rsid w:val="00EB2134"/>
    <w:rsid w:val="00F04B52"/>
    <w:rsid w:val="00F0542B"/>
    <w:rsid w:val="00F07939"/>
    <w:rsid w:val="00F34969"/>
    <w:rsid w:val="00F35FD4"/>
    <w:rsid w:val="00F664CC"/>
    <w:rsid w:val="00F8230F"/>
    <w:rsid w:val="00FB4FB4"/>
    <w:rsid w:val="00FE3406"/>
    <w:rsid w:val="00FF6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A16E2"/>
  </w:style>
  <w:style w:type="paragraph" w:customStyle="1" w:styleId="35A7D520C374494D81CDBD95196976BA">
    <w:name w:val="35A7D520C374494D81CDBD95196976BA"/>
    <w:rsid w:val="00EA16E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2391CE1C6437A94BB97B11BD9191F260" ma:contentTypeVersion="6" ma:contentTypeDescription="Kurkite naują dokumentą." ma:contentTypeScope="" ma:versionID="440a62a0859501ea7207dfcc71aef2f7">
  <xsd:schema xmlns:xsd="http://www.w3.org/2001/XMLSchema" xmlns:xs="http://www.w3.org/2001/XMLSchema" xmlns:p="http://schemas.microsoft.com/office/2006/metadata/properties" xmlns:ns2="4586d52b-07fb-4d88-b5f0-ef187269ff4e" xmlns:ns3="04437bda-9ca2-4e8d-9382-cb3f650f1a58" targetNamespace="http://schemas.microsoft.com/office/2006/metadata/properties" ma:root="true" ma:fieldsID="49533d667e75a11d850edc5628fc9201" ns2:_="" ns3:_="">
    <xsd:import namespace="4586d52b-07fb-4d88-b5f0-ef187269ff4e"/>
    <xsd:import namespace="04437bda-9ca2-4e8d-9382-cb3f650f1a5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86d52b-07fb-4d88-b5f0-ef187269ff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4437bda-9ca2-4e8d-9382-cb3f650f1a58"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AE6A2F-B6E0-431D-9AF3-A96D191AF573}">
  <ds:schemaRefs>
    <ds:schemaRef ds:uri="http://schemas.openxmlformats.org/officeDocument/2006/bibliography"/>
  </ds:schemaRefs>
</ds:datastoreItem>
</file>

<file path=customXml/itemProps2.xml><?xml version="1.0" encoding="utf-8"?>
<ds:datastoreItem xmlns:ds="http://schemas.openxmlformats.org/officeDocument/2006/customXml" ds:itemID="{7A2D3160-F087-47AF-9EB9-3E3E7665F7AC}">
  <ds:schemaRefs>
    <ds:schemaRef ds:uri="http://schemas.microsoft.com/sharepoint/v3/contenttype/forms"/>
  </ds:schemaRefs>
</ds:datastoreItem>
</file>

<file path=customXml/itemProps3.xml><?xml version="1.0" encoding="utf-8"?>
<ds:datastoreItem xmlns:ds="http://schemas.openxmlformats.org/officeDocument/2006/customXml" ds:itemID="{EC5F0BB6-5452-4BF3-AC04-A9501B91A2D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F52AAC7-5A84-43B8-8C3F-7D6BEFEFD9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86d52b-07fb-4d88-b5f0-ef187269ff4e"/>
    <ds:schemaRef ds:uri="04437bda-9ca2-4e8d-9382-cb3f650f1a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9</Pages>
  <Words>15801</Words>
  <Characters>9007</Characters>
  <Application>Microsoft Office Word</Application>
  <DocSecurity>0</DocSecurity>
  <Lines>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4</cp:revision>
  <cp:lastPrinted>2019-01-09T10:10:00Z</cp:lastPrinted>
  <dcterms:created xsi:type="dcterms:W3CDTF">2026-02-09T04:57:00Z</dcterms:created>
  <dcterms:modified xsi:type="dcterms:W3CDTF">2026-02-11T13:09:00Z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0x0101002391CE1C6437A94BB97B11BD9191F260</vt:lpwstr>
  </property>
</Properties>
</file>